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925" w:rsidRPr="00DF4FF9" w:rsidRDefault="00720925" w:rsidP="00550FCF">
      <w:pPr>
        <w:jc w:val="center"/>
        <w:rPr>
          <w:rFonts w:cs="B Mitra"/>
          <w:b/>
          <w:bCs/>
          <w:sz w:val="28"/>
          <w:szCs w:val="28"/>
          <w:rtl/>
        </w:rPr>
      </w:pPr>
      <w:r w:rsidRPr="00DF4FF9">
        <w:rPr>
          <w:rFonts w:cs="B Mitra" w:hint="cs"/>
          <w:b/>
          <w:bCs/>
          <w:sz w:val="28"/>
          <w:szCs w:val="28"/>
          <w:rtl/>
        </w:rPr>
        <w:t xml:space="preserve">راهکارهایی به منظور افزایش کارایی پیاده راه ها برای </w:t>
      </w:r>
      <w:r w:rsidR="00550FCF" w:rsidRPr="00DF4FF9">
        <w:rPr>
          <w:rFonts w:cs="B Mitra" w:hint="cs"/>
          <w:b/>
          <w:bCs/>
          <w:sz w:val="28"/>
          <w:szCs w:val="28"/>
          <w:rtl/>
        </w:rPr>
        <w:t>معلولین</w:t>
      </w:r>
    </w:p>
    <w:p w:rsidR="00C55DDA" w:rsidRPr="00DF4FF9" w:rsidRDefault="004B1056" w:rsidP="00E57E6E">
      <w:pPr>
        <w:bidi/>
        <w:jc w:val="both"/>
        <w:rPr>
          <w:rFonts w:cs="B Mitra"/>
          <w:sz w:val="28"/>
          <w:szCs w:val="28"/>
          <w:rtl/>
        </w:rPr>
      </w:pPr>
      <w:bookmarkStart w:id="0" w:name="_GoBack"/>
      <w:bookmarkEnd w:id="0"/>
      <w:r w:rsidRPr="00DF4FF9">
        <w:rPr>
          <w:rFonts w:cs="B Mitra" w:hint="cs"/>
          <w:b/>
          <w:bCs/>
          <w:sz w:val="28"/>
          <w:szCs w:val="28"/>
          <w:rtl/>
        </w:rPr>
        <w:t xml:space="preserve">         </w:t>
      </w:r>
    </w:p>
    <w:p w:rsidR="003A04BF" w:rsidRPr="00DF4FF9" w:rsidRDefault="003A04BF" w:rsidP="004B1056">
      <w:pPr>
        <w:bidi/>
        <w:ind w:firstLine="720"/>
        <w:jc w:val="both"/>
        <w:rPr>
          <w:rFonts w:cs="B Mitra"/>
          <w:b/>
          <w:bCs/>
          <w:sz w:val="28"/>
          <w:szCs w:val="28"/>
          <w:rtl/>
        </w:rPr>
      </w:pPr>
      <w:r w:rsidRPr="00DF4FF9">
        <w:rPr>
          <w:rFonts w:cs="B Mitra" w:hint="cs"/>
          <w:b/>
          <w:bCs/>
          <w:sz w:val="28"/>
          <w:szCs w:val="28"/>
          <w:rtl/>
        </w:rPr>
        <w:t xml:space="preserve">مقدمه </w:t>
      </w:r>
    </w:p>
    <w:p w:rsidR="00EF101C" w:rsidRPr="00DF4FF9" w:rsidRDefault="00EF101C" w:rsidP="004B1056">
      <w:pPr>
        <w:bidi/>
        <w:ind w:firstLine="720"/>
        <w:jc w:val="both"/>
        <w:rPr>
          <w:rFonts w:cs="B Mitra"/>
          <w:sz w:val="28"/>
          <w:szCs w:val="28"/>
          <w:rtl/>
        </w:rPr>
        <w:sectPr w:rsidR="00EF101C"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051F59" w:rsidRPr="00DF4FF9" w:rsidRDefault="00994925" w:rsidP="004B1056">
      <w:pPr>
        <w:bidi/>
        <w:ind w:firstLine="720"/>
        <w:jc w:val="both"/>
        <w:rPr>
          <w:rFonts w:cs="B Mitra"/>
          <w:sz w:val="28"/>
          <w:szCs w:val="28"/>
          <w:rtl/>
        </w:rPr>
      </w:pPr>
      <w:r w:rsidRPr="00DF4FF9">
        <w:rPr>
          <w:rFonts w:cs="B Mitra" w:hint="cs"/>
          <w:sz w:val="28"/>
          <w:szCs w:val="28"/>
          <w:rtl/>
        </w:rPr>
        <w:t xml:space="preserve">یکی از موارد بهبود فضاهای شهری، ایجاد بسترهای فضایی و کالبدی مطلوب برای استفاده همه اقشار جامعه </w:t>
      </w:r>
      <w:r w:rsidR="00100437" w:rsidRPr="00DF4FF9">
        <w:rPr>
          <w:rFonts w:cs="B Mitra" w:hint="cs"/>
          <w:sz w:val="28"/>
          <w:szCs w:val="28"/>
          <w:rtl/>
        </w:rPr>
        <w:t>از امکانات آن می باشد. معلولین</w:t>
      </w:r>
      <w:r w:rsidRPr="00DF4FF9">
        <w:rPr>
          <w:rFonts w:cs="B Mitra" w:hint="cs"/>
          <w:sz w:val="28"/>
          <w:szCs w:val="28"/>
          <w:rtl/>
        </w:rPr>
        <w:t xml:space="preserve"> جسمی یکی از این گروه افراد جامعه شمرده  می شوند که مانند سایرین نیازمند استفاده راحت و ایمن از دسترسی ها، کاربری ها، شرکت در فعالیت های جمعی و .... می باشند. اما در کشور ما، بسیاری از پیاده راه ها به عنوان یکی از فضاهای شهری باارزش، شرایط مناسب</w:t>
      </w:r>
      <w:r w:rsidR="00100437" w:rsidRPr="00DF4FF9">
        <w:rPr>
          <w:rFonts w:cs="B Mitra" w:hint="cs"/>
          <w:sz w:val="28"/>
          <w:szCs w:val="28"/>
          <w:rtl/>
        </w:rPr>
        <w:t xml:space="preserve"> برای برآوردن نیازهای معلولین</w:t>
      </w:r>
      <w:r w:rsidRPr="00DF4FF9">
        <w:rPr>
          <w:rFonts w:cs="B Mitra" w:hint="cs"/>
          <w:sz w:val="28"/>
          <w:szCs w:val="28"/>
          <w:rtl/>
        </w:rPr>
        <w:t xml:space="preserve"> را فراهم نیاورده است</w:t>
      </w:r>
      <w:r w:rsidR="00CB515B">
        <w:rPr>
          <w:rFonts w:cs="B Mitra" w:hint="cs"/>
          <w:sz w:val="28"/>
          <w:szCs w:val="28"/>
          <w:rtl/>
        </w:rPr>
        <w:t>،</w:t>
      </w:r>
      <w:r w:rsidRPr="00DF4FF9">
        <w:rPr>
          <w:rFonts w:cs="B Mitra" w:hint="cs"/>
          <w:sz w:val="28"/>
          <w:szCs w:val="28"/>
          <w:rtl/>
        </w:rPr>
        <w:t xml:space="preserve"> و در نهایت این گروه را وادار به استفاده از وسایل نقلیه شخصی، وابسته شدن به دیگران برای انجام کارهایشان، کاهش ارتباط های اجتماعی و در نهایت دور ماندن از جامعه می کند.</w:t>
      </w:r>
    </w:p>
    <w:p w:rsidR="00994925" w:rsidRPr="00DF4FF9" w:rsidRDefault="00994925" w:rsidP="00CB515B">
      <w:pPr>
        <w:bidi/>
        <w:ind w:firstLine="720"/>
        <w:jc w:val="both"/>
        <w:rPr>
          <w:rFonts w:cs="B Mitra"/>
          <w:sz w:val="28"/>
          <w:szCs w:val="28"/>
          <w:rtl/>
        </w:rPr>
      </w:pPr>
      <w:r w:rsidRPr="00DF4FF9">
        <w:rPr>
          <w:rFonts w:cs="B Mitra" w:hint="cs"/>
          <w:sz w:val="28"/>
          <w:szCs w:val="28"/>
          <w:rtl/>
        </w:rPr>
        <w:t>در این راستا با</w:t>
      </w:r>
      <w:r w:rsidR="00F96552" w:rsidRPr="00DF4FF9">
        <w:rPr>
          <w:rFonts w:cs="B Mitra" w:hint="cs"/>
          <w:sz w:val="28"/>
          <w:szCs w:val="28"/>
          <w:rtl/>
        </w:rPr>
        <w:t xml:space="preserve"> هدف افزایش کارایی پیاده راه ها، راهکارهایی پاسخده از </w:t>
      </w:r>
      <w:r w:rsidR="00CB515B">
        <w:rPr>
          <w:rFonts w:cs="B Mitra" w:hint="cs"/>
          <w:sz w:val="28"/>
          <w:szCs w:val="28"/>
          <w:rtl/>
        </w:rPr>
        <w:t>چگونگی دسترسی به پیاده راه ها،</w:t>
      </w:r>
      <w:r w:rsidR="00F96552" w:rsidRPr="00DF4FF9">
        <w:rPr>
          <w:rFonts w:cs="B Mitra" w:hint="cs"/>
          <w:sz w:val="28"/>
          <w:szCs w:val="28"/>
          <w:rtl/>
        </w:rPr>
        <w:t xml:space="preserve"> </w:t>
      </w:r>
      <w:r w:rsidR="004222AC" w:rsidRPr="00DF4FF9">
        <w:rPr>
          <w:rFonts w:cs="B Mitra" w:hint="cs"/>
          <w:sz w:val="28"/>
          <w:szCs w:val="28"/>
          <w:rtl/>
        </w:rPr>
        <w:t xml:space="preserve">نوع </w:t>
      </w:r>
      <w:r w:rsidR="00F96552" w:rsidRPr="00DF4FF9">
        <w:rPr>
          <w:rFonts w:cs="B Mitra" w:hint="cs"/>
          <w:sz w:val="28"/>
          <w:szCs w:val="28"/>
          <w:rtl/>
        </w:rPr>
        <w:t xml:space="preserve">مبلمان و زیرفضاهای داخل پیاده راه ها </w:t>
      </w:r>
      <w:r w:rsidR="00CB515B">
        <w:rPr>
          <w:rFonts w:cs="B Mitra" w:hint="cs"/>
          <w:sz w:val="28"/>
          <w:szCs w:val="28"/>
          <w:rtl/>
        </w:rPr>
        <w:t xml:space="preserve">تا توجه به ایجاد دیدومنظرها از دید معلولین، </w:t>
      </w:r>
      <w:r w:rsidR="00F96552" w:rsidRPr="00DF4FF9">
        <w:rPr>
          <w:rFonts w:cs="B Mitra" w:hint="cs"/>
          <w:sz w:val="28"/>
          <w:szCs w:val="28"/>
          <w:rtl/>
        </w:rPr>
        <w:t>بیان خواهد گردید.</w:t>
      </w:r>
    </w:p>
    <w:p w:rsidR="00EF101C" w:rsidRPr="00DF4FF9" w:rsidRDefault="00EF101C" w:rsidP="004B1056">
      <w:pPr>
        <w:bidi/>
        <w:jc w:val="both"/>
        <w:rPr>
          <w:rFonts w:cs="B Mitra"/>
          <w:b/>
          <w:bCs/>
          <w:sz w:val="28"/>
          <w:szCs w:val="28"/>
          <w:rtl/>
        </w:rPr>
        <w:sectPr w:rsidR="00EF101C"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6"/>
          <w:bidi/>
          <w:docGrid w:linePitch="360"/>
        </w:sectPr>
      </w:pPr>
    </w:p>
    <w:p w:rsidR="00C55DDA" w:rsidRPr="00DF4FF9" w:rsidRDefault="00041501" w:rsidP="009D49D7">
      <w:pPr>
        <w:bidi/>
        <w:ind w:firstLine="720"/>
        <w:jc w:val="both"/>
        <w:rPr>
          <w:rFonts w:cs="B Mitra"/>
          <w:b/>
          <w:bCs/>
          <w:sz w:val="28"/>
          <w:szCs w:val="28"/>
          <w:rtl/>
        </w:rPr>
      </w:pPr>
      <w:r w:rsidRPr="00DF4FF9">
        <w:rPr>
          <w:rFonts w:cs="B Mitra" w:hint="cs"/>
          <w:b/>
          <w:bCs/>
          <w:sz w:val="28"/>
          <w:szCs w:val="28"/>
          <w:rtl/>
        </w:rPr>
        <w:t>مبانی علمی</w:t>
      </w:r>
    </w:p>
    <w:p w:rsidR="008102E0" w:rsidRPr="00DF4FF9" w:rsidRDefault="008102E0" w:rsidP="009D49D7">
      <w:pPr>
        <w:pStyle w:val="ListParagraph"/>
        <w:numPr>
          <w:ilvl w:val="0"/>
          <w:numId w:val="2"/>
        </w:numPr>
        <w:bidi/>
        <w:ind w:firstLine="720"/>
        <w:jc w:val="both"/>
        <w:rPr>
          <w:rFonts w:cs="B Mitra"/>
          <w:sz w:val="28"/>
          <w:szCs w:val="28"/>
          <w:rtl/>
        </w:rPr>
        <w:sectPr w:rsidR="008102E0"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041501" w:rsidRPr="00DD7434" w:rsidRDefault="00DD7434" w:rsidP="00DD7434">
      <w:pPr>
        <w:bidi/>
        <w:jc w:val="both"/>
        <w:rPr>
          <w:rFonts w:cs="B Mitra"/>
          <w:b/>
          <w:bCs/>
          <w:sz w:val="28"/>
          <w:szCs w:val="28"/>
          <w:rtl/>
        </w:rPr>
      </w:pPr>
      <w:r>
        <w:rPr>
          <w:rFonts w:cs="B Mitra" w:hint="cs"/>
          <w:b/>
          <w:bCs/>
          <w:sz w:val="28"/>
          <w:szCs w:val="28"/>
          <w:rtl/>
        </w:rPr>
        <w:t xml:space="preserve">           1</w:t>
      </w:r>
      <w:r w:rsidR="00AF10EC" w:rsidRPr="00DD7434">
        <w:rPr>
          <w:rFonts w:cs="B Mitra" w:hint="cs"/>
          <w:b/>
          <w:bCs/>
          <w:sz w:val="28"/>
          <w:szCs w:val="28"/>
          <w:rtl/>
        </w:rPr>
        <w:t>-</w:t>
      </w:r>
      <w:r w:rsidR="00041501" w:rsidRPr="00DD7434">
        <w:rPr>
          <w:rFonts w:cs="B Mitra" w:hint="cs"/>
          <w:b/>
          <w:bCs/>
          <w:sz w:val="28"/>
          <w:szCs w:val="28"/>
          <w:rtl/>
        </w:rPr>
        <w:t>معلولین و پیاده راه ها</w:t>
      </w:r>
    </w:p>
    <w:p w:rsidR="00AF10EC" w:rsidRPr="00DF4FF9" w:rsidRDefault="00AF10EC" w:rsidP="00AF10EC">
      <w:pPr>
        <w:bidi/>
        <w:jc w:val="both"/>
        <w:rPr>
          <w:rFonts w:cs="B Mitra"/>
          <w:sz w:val="28"/>
          <w:szCs w:val="28"/>
          <w:rtl/>
        </w:rPr>
        <w:sectPr w:rsidR="00AF10EC"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docGrid w:linePitch="360"/>
        </w:sectPr>
      </w:pPr>
    </w:p>
    <w:p w:rsidR="00E67270" w:rsidRPr="00DF4FF9" w:rsidRDefault="004537A5" w:rsidP="009D49D7">
      <w:pPr>
        <w:bidi/>
        <w:ind w:firstLine="720"/>
        <w:jc w:val="both"/>
        <w:rPr>
          <w:rFonts w:cs="B Mitra"/>
          <w:sz w:val="28"/>
          <w:szCs w:val="28"/>
          <w:rtl/>
        </w:rPr>
      </w:pPr>
      <w:r w:rsidRPr="00DF4FF9">
        <w:rPr>
          <w:rFonts w:cs="B Mitra" w:hint="cs"/>
          <w:sz w:val="28"/>
          <w:szCs w:val="28"/>
          <w:rtl/>
        </w:rPr>
        <w:t>هر نوع کمبود یا فقدان ( ناشی از اختلال ) که فعالیت فردی را برای انجام کاری، به روشی که افراد عادی انجام می دهند، محدود می سازد، یا دامنه فعالیت او را از حالت طبیعی خارج نماید</w:t>
      </w:r>
      <w:r w:rsidR="00CB515B">
        <w:rPr>
          <w:rFonts w:cs="B Mitra" w:hint="cs"/>
          <w:sz w:val="28"/>
          <w:szCs w:val="28"/>
          <w:rtl/>
        </w:rPr>
        <w:t>،</w:t>
      </w:r>
      <w:r w:rsidRPr="00DF4FF9">
        <w:rPr>
          <w:rFonts w:cs="B Mitra" w:hint="cs"/>
          <w:sz w:val="28"/>
          <w:szCs w:val="28"/>
          <w:rtl/>
        </w:rPr>
        <w:t xml:space="preserve"> معلولیت گفته می شود ( حجتی،1386: 1).</w:t>
      </w:r>
      <w:r w:rsidR="00E67270" w:rsidRPr="00DF4FF9">
        <w:rPr>
          <w:rFonts w:cs="B Mitra" w:hint="cs"/>
          <w:sz w:val="28"/>
          <w:szCs w:val="28"/>
          <w:rtl/>
        </w:rPr>
        <w:t xml:space="preserve"> </w:t>
      </w:r>
    </w:p>
    <w:p w:rsidR="004537A5" w:rsidRPr="00DF4FF9" w:rsidRDefault="00E67270" w:rsidP="009F5D03">
      <w:pPr>
        <w:bidi/>
        <w:ind w:firstLine="720"/>
        <w:jc w:val="both"/>
        <w:rPr>
          <w:rFonts w:cs="B Mitra"/>
          <w:sz w:val="28"/>
          <w:szCs w:val="28"/>
        </w:rPr>
      </w:pPr>
      <w:r w:rsidRPr="00DF4FF9">
        <w:rPr>
          <w:rFonts w:cs="B Mitra" w:hint="cs"/>
          <w:sz w:val="28"/>
          <w:szCs w:val="28"/>
          <w:rtl/>
        </w:rPr>
        <w:t>براساس تعریف سازمان جهانی بهداشت، معلولیت، ایجاد اختلال در رابطه بین فرد و محیط دانسته شده است. به طور کلی می توان معلولیت ها را به دو نوع جسمی و ذهنی طبقه بندی کرد، که هر کدام موارد دیگری را شامل می شود</w:t>
      </w:r>
      <w:r w:rsidR="00031F6B" w:rsidRPr="00DF4FF9">
        <w:rPr>
          <w:rFonts w:cs="B Mitra" w:hint="cs"/>
          <w:sz w:val="28"/>
          <w:szCs w:val="28"/>
          <w:rtl/>
        </w:rPr>
        <w:t>(</w:t>
      </w:r>
      <w:r w:rsidR="00031F6B" w:rsidRPr="00DF4FF9">
        <w:rPr>
          <w:rFonts w:cs="B Mitra"/>
          <w:sz w:val="28"/>
          <w:szCs w:val="28"/>
        </w:rPr>
        <w:t>(</w:t>
      </w:r>
      <w:hyperlink r:id="rId6" w:history="1">
        <w:r w:rsidR="007B0DA3" w:rsidRPr="00DF4FF9">
          <w:rPr>
            <w:rStyle w:val="Hyperlink"/>
            <w:rFonts w:cs="B Mitra"/>
            <w:sz w:val="28"/>
            <w:szCs w:val="28"/>
          </w:rPr>
          <w:t>www.ommid.com</w:t>
        </w:r>
      </w:hyperlink>
      <w:r w:rsidRPr="00DF4FF9">
        <w:rPr>
          <w:rFonts w:cs="B Mitra" w:hint="cs"/>
          <w:sz w:val="28"/>
          <w:szCs w:val="28"/>
          <w:rtl/>
        </w:rPr>
        <w:t>.</w:t>
      </w:r>
    </w:p>
    <w:p w:rsidR="007B0DA3" w:rsidRPr="00DF4FF9" w:rsidRDefault="009F5D03" w:rsidP="009F5D03">
      <w:pPr>
        <w:bidi/>
        <w:ind w:firstLine="720"/>
        <w:jc w:val="both"/>
        <w:rPr>
          <w:rFonts w:cs="B Mitra"/>
          <w:sz w:val="28"/>
          <w:szCs w:val="28"/>
          <w:rtl/>
          <w:lang w:bidi="fa-IR"/>
        </w:rPr>
      </w:pPr>
      <w:r w:rsidRPr="00DF4FF9">
        <w:rPr>
          <w:rFonts w:cs="B Mitra" w:hint="cs"/>
          <w:sz w:val="28"/>
          <w:szCs w:val="28"/>
          <w:rtl/>
          <w:lang w:bidi="fa-IR"/>
        </w:rPr>
        <w:t>1-1-</w:t>
      </w:r>
      <w:r w:rsidR="007B0DA3" w:rsidRPr="00DF4FF9">
        <w:rPr>
          <w:rFonts w:cs="B Mitra" w:hint="cs"/>
          <w:sz w:val="28"/>
          <w:szCs w:val="28"/>
          <w:rtl/>
          <w:lang w:bidi="fa-IR"/>
        </w:rPr>
        <w:t xml:space="preserve">معلولیت جسمی: محدودیت در توانایی شخصی </w:t>
      </w:r>
      <w:r w:rsidR="00921CBE" w:rsidRPr="00DF4FF9">
        <w:rPr>
          <w:rFonts w:cs="B Mitra" w:hint="cs"/>
          <w:sz w:val="28"/>
          <w:szCs w:val="28"/>
          <w:rtl/>
          <w:lang w:bidi="fa-IR"/>
        </w:rPr>
        <w:t>که بدنبال</w:t>
      </w:r>
      <w:r w:rsidR="007B0DA3" w:rsidRPr="00DF4FF9">
        <w:rPr>
          <w:rFonts w:cs="B Mitra" w:hint="cs"/>
          <w:sz w:val="28"/>
          <w:szCs w:val="28"/>
          <w:rtl/>
          <w:lang w:bidi="fa-IR"/>
        </w:rPr>
        <w:t xml:space="preserve"> ن</w:t>
      </w:r>
      <w:r w:rsidR="00921CBE" w:rsidRPr="00DF4FF9">
        <w:rPr>
          <w:rFonts w:cs="B Mitra" w:hint="cs"/>
          <w:sz w:val="28"/>
          <w:szCs w:val="28"/>
          <w:rtl/>
          <w:lang w:bidi="fa-IR"/>
        </w:rPr>
        <w:t>قص ایجاد می شود و معمولا شخصی است( تقوایی،1389: 51).</w:t>
      </w:r>
      <w:r w:rsidR="00C579B6" w:rsidRPr="00DF4FF9">
        <w:rPr>
          <w:rFonts w:cs="B Mitra" w:hint="cs"/>
          <w:sz w:val="28"/>
          <w:szCs w:val="28"/>
          <w:rtl/>
          <w:lang w:bidi="fa-IR"/>
        </w:rPr>
        <w:t xml:space="preserve"> مانند معلولیت از ناحیه دست، پا، چشم،گوش و ... اما ناتوانی های بینایی- شنوایی با ناتوانی های جسمی- حرکتی </w:t>
      </w:r>
      <w:r w:rsidR="007B0DA3" w:rsidRPr="00DF4FF9">
        <w:rPr>
          <w:rFonts w:cs="B Mitra" w:hint="cs"/>
          <w:sz w:val="28"/>
          <w:szCs w:val="28"/>
          <w:rtl/>
          <w:lang w:bidi="fa-IR"/>
        </w:rPr>
        <w:t xml:space="preserve"> </w:t>
      </w:r>
      <w:r w:rsidR="00C579B6" w:rsidRPr="00DF4FF9">
        <w:rPr>
          <w:rFonts w:cs="B Mitra" w:hint="cs"/>
          <w:sz w:val="28"/>
          <w:szCs w:val="28"/>
          <w:rtl/>
          <w:lang w:bidi="fa-IR"/>
        </w:rPr>
        <w:t>تفاوت دارد. زیرا ناتوانی های جسمی- حرکتی از جمله نقایص حسی هستند، و طراح باید منابع اطلاعاتی اضافی یا جانشین برای مبتلایان به این ناتوانایی ها در نظر بگیرد. انواع مختلف آسیب های جسمی، در برخی موارد، ملاحظات یکسان و در بعضی اوقات، ملاحظات متضاد را طلب می کند.</w:t>
      </w:r>
      <w:r w:rsidR="003976D9" w:rsidRPr="00DF4FF9">
        <w:rPr>
          <w:rFonts w:cs="B Mitra" w:hint="cs"/>
          <w:sz w:val="28"/>
          <w:szCs w:val="28"/>
          <w:rtl/>
          <w:lang w:bidi="fa-IR"/>
        </w:rPr>
        <w:t xml:space="preserve"> برای مثال شخصی که ملزم به استفاده از صندلی چرخدار است، معمولا در مکانی که باز و بزرگ تر از حد معمول است، بهتر عمل می کند. در حالی که اشخاص نابینا، </w:t>
      </w:r>
      <w:r w:rsidR="003976D9" w:rsidRPr="00DF4FF9">
        <w:rPr>
          <w:rFonts w:cs="B Mitra" w:hint="cs"/>
          <w:sz w:val="28"/>
          <w:szCs w:val="28"/>
          <w:rtl/>
          <w:lang w:bidi="fa-IR"/>
        </w:rPr>
        <w:lastRenderedPageBreak/>
        <w:t>احتمالا در مکانی کوچک تر، که در آن بیشتر وسایل در دسترس است، احساس آسایش بیشتری می کنند. در این مورد هر دو در مکانی که کفی سخت دارد، بهتر می توانند عمل کنند( برای اشخاصی که از صندلی چرخدار استفاده می کنند از حیث اصطکاک و برای اشخاص نابینا از حیث صدا). از حیث اکوستیکی "فضای زنده" برای اشخاص نابینا بهتر است</w:t>
      </w:r>
      <w:r w:rsidR="0068564D" w:rsidRPr="00DF4FF9">
        <w:rPr>
          <w:rFonts w:cs="B Mitra" w:hint="cs"/>
          <w:sz w:val="28"/>
          <w:szCs w:val="28"/>
          <w:rtl/>
          <w:lang w:bidi="fa-IR"/>
        </w:rPr>
        <w:t>. در حالی که چنین فضایی وضع را برای اشخاصی که دچار ناتوانایی های شنوایی هستند، مشکل تر می کند. طراح ماهر باید از این نیازها مطلع باشد و سعی کند که به بهترین وجه ممکن بین آنها تعادل ایجاد کند( سورنسی، 1370: 4).</w:t>
      </w:r>
    </w:p>
    <w:p w:rsidR="00D97EE6" w:rsidRPr="00DF4FF9" w:rsidRDefault="0036300B" w:rsidP="00D97EE6">
      <w:pPr>
        <w:bidi/>
        <w:ind w:firstLine="720"/>
        <w:jc w:val="both"/>
        <w:rPr>
          <w:rFonts w:cs="B Mitra"/>
          <w:sz w:val="28"/>
          <w:szCs w:val="28"/>
          <w:rtl/>
        </w:rPr>
      </w:pPr>
      <w:r w:rsidRPr="00DF4FF9">
        <w:rPr>
          <w:rFonts w:cs="B Mitra" w:hint="cs"/>
          <w:sz w:val="28"/>
          <w:szCs w:val="28"/>
          <w:rtl/>
          <w:lang w:bidi="fa-IR"/>
        </w:rPr>
        <w:t>2-1-پیاده راه ها : پیاده روی</w:t>
      </w:r>
      <w:r w:rsidR="00CB515B">
        <w:rPr>
          <w:rFonts w:cs="B Mitra" w:hint="cs"/>
          <w:sz w:val="28"/>
          <w:szCs w:val="28"/>
          <w:rtl/>
          <w:lang w:bidi="fa-IR"/>
        </w:rPr>
        <w:t>،</w:t>
      </w:r>
      <w:r w:rsidRPr="00DF4FF9">
        <w:rPr>
          <w:rFonts w:cs="B Mitra" w:hint="cs"/>
          <w:sz w:val="28"/>
          <w:szCs w:val="28"/>
          <w:rtl/>
          <w:lang w:bidi="fa-IR"/>
        </w:rPr>
        <w:t xml:space="preserve"> قدیمی ترین شکل جابجایی انسان در فضاست، که بدلیل کم هزینه بودن و یا در دسترس بودن آسان برای کلیه گروه های جامعه، اصلی ترین الگوی جابجایی در کانون های زیستی به شمار می رود. از</w:t>
      </w:r>
      <w:r w:rsidR="00CB515B">
        <w:rPr>
          <w:rFonts w:cs="B Mitra" w:hint="cs"/>
          <w:sz w:val="28"/>
          <w:szCs w:val="28"/>
          <w:rtl/>
          <w:lang w:bidi="fa-IR"/>
        </w:rPr>
        <w:t xml:space="preserve"> این رو سهم قابل توجهی از جایجا</w:t>
      </w:r>
      <w:r w:rsidRPr="00DF4FF9">
        <w:rPr>
          <w:rFonts w:cs="B Mitra" w:hint="cs"/>
          <w:sz w:val="28"/>
          <w:szCs w:val="28"/>
          <w:rtl/>
          <w:lang w:bidi="fa-IR"/>
        </w:rPr>
        <w:t xml:space="preserve">یی ها در فاصله های کوتاه زیر یک کیلومتر، برای خرید، تفریح، دیدار، گذران اوقات فراغت، ورزش، رفتن به کار و ترکیبی از موارد فوق، با پا صورت می پذیرد. بر این اساس می توان گفت، پیاده روی نیازمند امکانات مناسب، یعنی شبکه بهم پیوسته( خیابان، پارک،راه های عابر) وجود کاربری های مختلط و کیفیت جذاب خیابان و نقاط دسترسی است، تا امکان بهره مندی عابران از فضای عمومی به نحو احسن صورت پذیرد. بر اساس کد کالیفرنیا عابر شخصی است که با پا یا هر وسیله دیگری که باعث حرکت او به جلو، به غیر از دوچرخه شود، اطلاق می گردد. به سخن دیگر ، عابر حق عبور از محل عبوری با پاو یا بوسیله صندلی چرخدار، روروک برقی، عصای زیر بغل، یا هر وسیله ایی که به حرکت </w:t>
      </w:r>
      <w:r w:rsidR="00A80D79" w:rsidRPr="00DF4FF9">
        <w:rPr>
          <w:rFonts w:cs="B Mitra" w:hint="cs"/>
          <w:sz w:val="28"/>
          <w:szCs w:val="28"/>
          <w:rtl/>
        </w:rPr>
        <w:t>او کمک کند</w:t>
      </w:r>
      <w:r w:rsidR="00DA1525" w:rsidRPr="00DF4FF9">
        <w:rPr>
          <w:rFonts w:cs="B Mitra" w:hint="cs"/>
          <w:sz w:val="28"/>
          <w:szCs w:val="28"/>
          <w:rtl/>
        </w:rPr>
        <w:t>، دارد( سازمان شهرداری ها و دهیاری های کشور، بی تا: 213).</w:t>
      </w:r>
    </w:p>
    <w:p w:rsidR="00D97EE6" w:rsidRPr="00DF4FF9" w:rsidRDefault="00D97EE6" w:rsidP="00550FCF">
      <w:pPr>
        <w:bidi/>
        <w:ind w:firstLine="720"/>
        <w:jc w:val="both"/>
        <w:rPr>
          <w:rFonts w:cs="B Mitra"/>
          <w:sz w:val="28"/>
          <w:szCs w:val="28"/>
          <w:rtl/>
        </w:rPr>
      </w:pPr>
      <w:r w:rsidRPr="00DF4FF9">
        <w:rPr>
          <w:rFonts w:cs="B Mitra" w:hint="cs"/>
          <w:sz w:val="28"/>
          <w:szCs w:val="28"/>
          <w:rtl/>
        </w:rPr>
        <w:t>3-1-س</w:t>
      </w:r>
      <w:r w:rsidR="00B20649" w:rsidRPr="00DF4FF9">
        <w:rPr>
          <w:rFonts w:cs="B Mitra" w:hint="cs"/>
          <w:sz w:val="28"/>
          <w:szCs w:val="28"/>
          <w:rtl/>
        </w:rPr>
        <w:t xml:space="preserve">ه گونه فعالیت های </w:t>
      </w:r>
      <w:r w:rsidR="00550FCF" w:rsidRPr="00DF4FF9">
        <w:rPr>
          <w:rFonts w:cs="B Mitra" w:hint="cs"/>
          <w:sz w:val="28"/>
          <w:szCs w:val="28"/>
          <w:rtl/>
        </w:rPr>
        <w:t>معلولین به عنوان عابران پیاده</w:t>
      </w:r>
      <w:r w:rsidR="00B20649" w:rsidRPr="00DF4FF9">
        <w:rPr>
          <w:rFonts w:cs="B Mitra" w:hint="cs"/>
          <w:sz w:val="28"/>
          <w:szCs w:val="28"/>
          <w:rtl/>
        </w:rPr>
        <w:t>:</w:t>
      </w:r>
    </w:p>
    <w:p w:rsidR="0096336B" w:rsidRPr="00DF4FF9" w:rsidRDefault="00D97EE6" w:rsidP="00B20649">
      <w:pPr>
        <w:bidi/>
        <w:ind w:firstLine="720"/>
        <w:jc w:val="both"/>
        <w:rPr>
          <w:rFonts w:cs="B Mitra"/>
          <w:sz w:val="28"/>
          <w:szCs w:val="28"/>
          <w:rtl/>
        </w:rPr>
      </w:pPr>
      <w:r w:rsidRPr="00DF4FF9">
        <w:rPr>
          <w:rFonts w:cs="B Mitra" w:hint="cs"/>
          <w:sz w:val="28"/>
          <w:szCs w:val="28"/>
          <w:rtl/>
        </w:rPr>
        <w:t>1-3-1-فعالیت های ضروری: که کمابیش اجباری هستند و شامل فعالیت های روزمره مردم چون آمدوشد به محل کار و مدرسه یا خرید کردن می شوند. فرد در هر شرایطی ناگزیر به انجام این فعالیت هاست( پاکزاد، 1388: 41).</w:t>
      </w:r>
    </w:p>
    <w:p w:rsidR="00B20649" w:rsidRPr="00DF4FF9" w:rsidRDefault="0096336B" w:rsidP="00B20649">
      <w:pPr>
        <w:bidi/>
        <w:ind w:firstLine="720"/>
        <w:jc w:val="both"/>
        <w:rPr>
          <w:rFonts w:cs="B Mitra"/>
          <w:sz w:val="28"/>
          <w:szCs w:val="28"/>
          <w:rtl/>
        </w:rPr>
      </w:pPr>
      <w:r w:rsidRPr="00DF4FF9">
        <w:rPr>
          <w:rFonts w:cs="B Mitra" w:hint="cs"/>
          <w:sz w:val="28"/>
          <w:szCs w:val="28"/>
          <w:rtl/>
        </w:rPr>
        <w:t>2-3-1-فعالیت های اختیاری( فراغت شهری ): مجموعه فعالیت هایی که به هنگام وجود شرایط اقلیمی، جذابیت و دعوت کنندگی محیط پیرامون، به وقوع می پیوندند. این گونه فعالیت ها نسبت به کیفیت حساس اند و تنها در شرایطی رخ می دهند که کیفیت محیطی مطلوب باشد( گل، 1381: 5).</w:t>
      </w:r>
    </w:p>
    <w:p w:rsidR="00785358" w:rsidRDefault="00B20649" w:rsidP="00785358">
      <w:pPr>
        <w:bidi/>
        <w:ind w:firstLine="720"/>
        <w:jc w:val="both"/>
        <w:rPr>
          <w:rFonts w:cs="B Mitra"/>
          <w:sz w:val="28"/>
          <w:szCs w:val="28"/>
          <w:rtl/>
        </w:rPr>
      </w:pPr>
      <w:r w:rsidRPr="00DF4FF9">
        <w:rPr>
          <w:rFonts w:cs="B Mitra" w:hint="cs"/>
          <w:sz w:val="28"/>
          <w:szCs w:val="28"/>
          <w:rtl/>
        </w:rPr>
        <w:t>3-3-1-فعالیت های اجتماعی: انجام این فعالیت ها منوط به حضور افراد دیگر در فضاهاست و اصولا خارج از صورت جمعی امکان پذیر نیستند. مانند فعالیت های نمایشی، مراسم عزاداری، تظاهرات، مراسم چهارشنبه سوری و ...( پاکزاد، 1388: 42).</w:t>
      </w:r>
    </w:p>
    <w:p w:rsidR="00785358" w:rsidRPr="00DF4FF9" w:rsidRDefault="00785358" w:rsidP="00785358">
      <w:pPr>
        <w:bidi/>
        <w:ind w:firstLine="720"/>
        <w:jc w:val="both"/>
        <w:rPr>
          <w:rFonts w:cs="B Mitra"/>
          <w:sz w:val="28"/>
          <w:szCs w:val="28"/>
          <w:rtl/>
        </w:rPr>
        <w:sectPr w:rsidR="00785358"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bidi/>
          <w:docGrid w:linePitch="360"/>
        </w:sectPr>
      </w:pPr>
    </w:p>
    <w:p w:rsidR="00D873ED" w:rsidRPr="00DF4FF9" w:rsidRDefault="00D873ED" w:rsidP="009D49D7">
      <w:pPr>
        <w:bidi/>
        <w:ind w:firstLine="720"/>
        <w:jc w:val="both"/>
        <w:rPr>
          <w:rFonts w:cs="B Mitra"/>
          <w:b/>
          <w:bCs/>
          <w:sz w:val="28"/>
          <w:szCs w:val="28"/>
          <w:rtl/>
        </w:rPr>
        <w:sectPr w:rsidR="00D873ED"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041501" w:rsidRPr="00DF4FF9" w:rsidRDefault="00D873ED" w:rsidP="009D49D7">
      <w:pPr>
        <w:bidi/>
        <w:ind w:firstLine="720"/>
        <w:jc w:val="both"/>
        <w:rPr>
          <w:rFonts w:cs="B Mitra"/>
          <w:b/>
          <w:bCs/>
          <w:sz w:val="28"/>
          <w:szCs w:val="28"/>
          <w:rtl/>
        </w:rPr>
      </w:pPr>
      <w:r w:rsidRPr="00DF4FF9">
        <w:rPr>
          <w:rFonts w:cs="B Mitra" w:hint="cs"/>
          <w:b/>
          <w:bCs/>
          <w:sz w:val="28"/>
          <w:szCs w:val="28"/>
          <w:rtl/>
        </w:rPr>
        <w:t>2</w:t>
      </w:r>
      <w:r w:rsidR="00550FCF" w:rsidRPr="00DF4FF9">
        <w:rPr>
          <w:rFonts w:cs="B Mitra" w:hint="cs"/>
          <w:b/>
          <w:bCs/>
          <w:sz w:val="28"/>
          <w:szCs w:val="28"/>
          <w:rtl/>
        </w:rPr>
        <w:t>-</w:t>
      </w:r>
      <w:r w:rsidR="008102E0" w:rsidRPr="00DF4FF9">
        <w:rPr>
          <w:rFonts w:cs="B Mitra" w:hint="cs"/>
          <w:b/>
          <w:bCs/>
          <w:sz w:val="28"/>
          <w:szCs w:val="28"/>
          <w:rtl/>
        </w:rPr>
        <w:t>راهکارهای پیشنهادی</w:t>
      </w:r>
    </w:p>
    <w:p w:rsidR="008102E0" w:rsidRPr="00DF4FF9" w:rsidRDefault="00550FCF" w:rsidP="009D49D7">
      <w:pPr>
        <w:bidi/>
        <w:ind w:firstLine="720"/>
        <w:jc w:val="both"/>
        <w:rPr>
          <w:rFonts w:cs="B Mitra"/>
          <w:sz w:val="28"/>
          <w:szCs w:val="28"/>
          <w:rtl/>
        </w:rPr>
      </w:pPr>
      <w:r w:rsidRPr="00DF4FF9">
        <w:rPr>
          <w:rFonts w:cs="B Mitra" w:hint="cs"/>
          <w:sz w:val="28"/>
          <w:szCs w:val="28"/>
          <w:rtl/>
        </w:rPr>
        <w:lastRenderedPageBreak/>
        <w:t>با توجه به معیارهای زیر، در این بخش به بیان راهکارهای پیشنهادی در رابطه با افزایش کارایی پیاده راه ها برای معلولین پرداخته شده است.</w:t>
      </w:r>
    </w:p>
    <w:p w:rsidR="00550FCF" w:rsidRPr="00DF4FF9" w:rsidRDefault="00C862FF" w:rsidP="009D49D7">
      <w:pPr>
        <w:bidi/>
        <w:ind w:firstLine="720"/>
        <w:jc w:val="both"/>
        <w:rPr>
          <w:rFonts w:cs="B Mitra"/>
          <w:sz w:val="28"/>
          <w:szCs w:val="28"/>
          <w:rtl/>
        </w:rPr>
      </w:pPr>
      <w:r>
        <w:rPr>
          <w:noProof/>
          <w:lang w:bidi="fa-IR"/>
        </w:rPr>
        <w:drawing>
          <wp:anchor distT="30480" distB="101473" distL="144780" distR="219456" simplePos="0" relativeHeight="251655168" behindDoc="1" locked="0" layoutInCell="1" allowOverlap="1">
            <wp:simplePos x="0" y="0"/>
            <wp:positionH relativeFrom="column">
              <wp:posOffset>-161925</wp:posOffset>
            </wp:positionH>
            <wp:positionV relativeFrom="paragraph">
              <wp:posOffset>313055</wp:posOffset>
            </wp:positionV>
            <wp:extent cx="2705354" cy="1684782"/>
            <wp:effectExtent l="57150" t="57150" r="114300" b="106045"/>
            <wp:wrapTight wrapText="bothSides">
              <wp:wrapPolygon edited="0">
                <wp:start x="-456" y="-733"/>
                <wp:lineTo x="-304" y="22715"/>
                <wp:lineTo x="22361" y="22715"/>
                <wp:lineTo x="22361" y="-733"/>
                <wp:lineTo x="-456" y="-733"/>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a:fillRect/>
                    </a:stretch>
                  </pic:blipFill>
                  <pic:spPr>
                    <a:xfrm>
                      <a:off x="0" y="0"/>
                      <a:ext cx="2705100" cy="1684655"/>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DE1DE1">
        <w:rPr>
          <w:rFonts w:cs="B Mitra" w:hint="cs"/>
          <w:sz w:val="28"/>
          <w:szCs w:val="28"/>
          <w:rtl/>
        </w:rPr>
        <w:t>2-1</w:t>
      </w:r>
      <w:r w:rsidR="00550FCF" w:rsidRPr="00DF4FF9">
        <w:rPr>
          <w:rFonts w:cs="B Mitra" w:hint="cs"/>
          <w:sz w:val="28"/>
          <w:szCs w:val="28"/>
          <w:rtl/>
        </w:rPr>
        <w:t xml:space="preserve">- </w:t>
      </w:r>
      <w:r w:rsidR="00550FCF" w:rsidRPr="00DF4FF9">
        <w:rPr>
          <w:rFonts w:cs="B Mitra" w:hint="cs"/>
          <w:b/>
          <w:bCs/>
          <w:sz w:val="28"/>
          <w:szCs w:val="28"/>
          <w:rtl/>
        </w:rPr>
        <w:t>دسترسی ایمن و راحت معلولین به پیاده راه ها :</w:t>
      </w:r>
    </w:p>
    <w:p w:rsidR="0029749C" w:rsidRDefault="00DE1DE1" w:rsidP="009D49D7">
      <w:pPr>
        <w:bidi/>
        <w:ind w:firstLine="720"/>
        <w:jc w:val="both"/>
        <w:rPr>
          <w:rFonts w:cs="B Mitra"/>
          <w:sz w:val="20"/>
          <w:szCs w:val="20"/>
          <w:rtl/>
        </w:rPr>
      </w:pPr>
      <w:r>
        <w:rPr>
          <w:rFonts w:cs="B Mitra" w:hint="cs"/>
          <w:sz w:val="28"/>
          <w:szCs w:val="28"/>
          <w:rtl/>
        </w:rPr>
        <w:t>2-1-1</w:t>
      </w:r>
      <w:r w:rsidR="00550FCF" w:rsidRPr="00DF4FF9">
        <w:rPr>
          <w:rFonts w:cs="B Mitra" w:hint="cs"/>
          <w:sz w:val="28"/>
          <w:szCs w:val="28"/>
          <w:rtl/>
        </w:rPr>
        <w:t>-تعیین محل های مخصوص پارک خودروهای معلولین در حاشیه پیاده روها: فضای مخصوص پارکینگ وسایل نقلیه معلولین را تا حد امکان در نزدیکی ساختمان یا در ورودی ( مخصوصا در نزدیکی ورودی اماکن عمومی و پرتردد ) قرار دهید.  و برای تامین دسترسی به هر دو در وسیله نقلیه، دو رمپ در دو طرف فضای پارکینگ در نظر بگیرید</w:t>
      </w:r>
      <w:r w:rsidR="00242FF9">
        <w:rPr>
          <w:rFonts w:cs="B Mitra" w:hint="cs"/>
          <w:sz w:val="28"/>
          <w:szCs w:val="28"/>
          <w:rtl/>
        </w:rPr>
        <w:t xml:space="preserve">        </w:t>
      </w:r>
      <w:r w:rsidR="0029749C">
        <w:rPr>
          <w:rFonts w:cs="B Mitra" w:hint="cs"/>
          <w:sz w:val="28"/>
          <w:szCs w:val="28"/>
          <w:rtl/>
        </w:rPr>
        <w:t xml:space="preserve">                                     </w:t>
      </w:r>
      <w:r w:rsidR="00242FF9" w:rsidRPr="00242FF9">
        <w:rPr>
          <w:rFonts w:cs="B Mitra" w:hint="cs"/>
          <w:sz w:val="24"/>
          <w:szCs w:val="24"/>
          <w:rtl/>
        </w:rPr>
        <w:t xml:space="preserve">  </w:t>
      </w:r>
      <w:r w:rsidR="00242FF9" w:rsidRPr="00242FF9">
        <w:rPr>
          <w:rFonts w:cs="B Mitra" w:hint="cs"/>
          <w:sz w:val="20"/>
          <w:szCs w:val="20"/>
          <w:rtl/>
        </w:rPr>
        <w:t>تصویر 1: نحوه دسترسی از فضای پارکینگ معلولین به پیاده رو</w:t>
      </w:r>
    </w:p>
    <w:p w:rsidR="00550FCF" w:rsidRPr="00DF4FF9" w:rsidRDefault="0029749C" w:rsidP="0029749C">
      <w:pPr>
        <w:bidi/>
        <w:jc w:val="both"/>
        <w:rPr>
          <w:rFonts w:cs="B Mitra"/>
          <w:sz w:val="28"/>
          <w:szCs w:val="28"/>
          <w:rtl/>
        </w:rPr>
      </w:pPr>
      <w:r>
        <w:rPr>
          <w:rFonts w:cs="B Mitra" w:hint="cs"/>
          <w:sz w:val="20"/>
          <w:szCs w:val="20"/>
          <w:rtl/>
        </w:rPr>
        <w:t xml:space="preserve">                                                                                                                                                     </w:t>
      </w:r>
      <w:r w:rsidRPr="0029749C">
        <w:rPr>
          <w:rFonts w:cs="B Mitra" w:hint="cs"/>
          <w:sz w:val="18"/>
          <w:szCs w:val="18"/>
          <w:rtl/>
        </w:rPr>
        <w:t>( سورنسن،1370: 2</w:t>
      </w:r>
      <w:r>
        <w:rPr>
          <w:rFonts w:cs="B Mitra" w:hint="cs"/>
          <w:sz w:val="18"/>
          <w:szCs w:val="18"/>
          <w:rtl/>
        </w:rPr>
        <w:t>5</w:t>
      </w:r>
      <w:r w:rsidRPr="0029749C">
        <w:rPr>
          <w:rFonts w:cs="B Mitra" w:hint="cs"/>
          <w:sz w:val="18"/>
          <w:szCs w:val="18"/>
          <w:rtl/>
        </w:rPr>
        <w:t>).</w:t>
      </w:r>
    </w:p>
    <w:p w:rsidR="008C1BF2" w:rsidRPr="00DF4FF9" w:rsidRDefault="00C862FF" w:rsidP="009D49D7">
      <w:pPr>
        <w:bidi/>
        <w:ind w:firstLine="720"/>
        <w:jc w:val="both"/>
        <w:rPr>
          <w:rFonts w:cs="B Mitra"/>
          <w:sz w:val="28"/>
          <w:szCs w:val="28"/>
          <w:rtl/>
        </w:rPr>
      </w:pPr>
      <w:r>
        <w:rPr>
          <w:noProof/>
          <w:lang w:bidi="fa-IR"/>
        </w:rPr>
        <w:drawing>
          <wp:anchor distT="30480" distB="103886" distL="144780" distR="220599" simplePos="0" relativeHeight="251657216" behindDoc="1" locked="0" layoutInCell="1" allowOverlap="1">
            <wp:simplePos x="0" y="0"/>
            <wp:positionH relativeFrom="column">
              <wp:posOffset>-161925</wp:posOffset>
            </wp:positionH>
            <wp:positionV relativeFrom="paragraph">
              <wp:posOffset>-234315</wp:posOffset>
            </wp:positionV>
            <wp:extent cx="2904871" cy="1152144"/>
            <wp:effectExtent l="57150" t="57150" r="105410" b="105410"/>
            <wp:wrapTight wrapText="bothSides">
              <wp:wrapPolygon edited="0">
                <wp:start x="-425" y="-1072"/>
                <wp:lineTo x="-283" y="23219"/>
                <wp:lineTo x="22242" y="23219"/>
                <wp:lineTo x="22242" y="-1072"/>
                <wp:lineTo x="-425" y="-1072"/>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stretch>
                      <a:fillRect/>
                    </a:stretch>
                  </pic:blipFill>
                  <pic:spPr>
                    <a:xfrm>
                      <a:off x="0" y="0"/>
                      <a:ext cx="2904490" cy="115189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8C1BF2" w:rsidRPr="00DF4FF9">
        <w:rPr>
          <w:rFonts w:cs="B Mitra" w:hint="cs"/>
          <w:sz w:val="28"/>
          <w:szCs w:val="28"/>
          <w:rtl/>
        </w:rPr>
        <w:t>در طراحی رمپ هایی که ساخته می شود، باید چند عامل را در نظر داشت:</w:t>
      </w:r>
    </w:p>
    <w:p w:rsidR="008C1BF2" w:rsidRPr="00DF4FF9" w:rsidRDefault="008C1BF2" w:rsidP="008C1BF2">
      <w:pPr>
        <w:pStyle w:val="ListParagraph"/>
        <w:numPr>
          <w:ilvl w:val="0"/>
          <w:numId w:val="5"/>
        </w:numPr>
        <w:bidi/>
        <w:jc w:val="both"/>
        <w:rPr>
          <w:rFonts w:cs="B Mitra"/>
          <w:sz w:val="28"/>
          <w:szCs w:val="28"/>
        </w:rPr>
      </w:pPr>
      <w:r w:rsidRPr="00DF4FF9">
        <w:rPr>
          <w:rFonts w:cs="B Mitra" w:hint="cs"/>
          <w:sz w:val="28"/>
          <w:szCs w:val="28"/>
          <w:rtl/>
        </w:rPr>
        <w:t>ایجاد علامت هایی برای نابینایان در نقطه اتصال رمپ با خیابان یا مسیر رفت و آمد وسایل نقلیه</w:t>
      </w:r>
    </w:p>
    <w:p w:rsidR="008C1BF2" w:rsidRPr="00DF4FF9" w:rsidRDefault="008C1BF2" w:rsidP="008C1BF2">
      <w:pPr>
        <w:pStyle w:val="ListParagraph"/>
        <w:numPr>
          <w:ilvl w:val="0"/>
          <w:numId w:val="5"/>
        </w:numPr>
        <w:bidi/>
        <w:jc w:val="both"/>
        <w:rPr>
          <w:rFonts w:cs="B Mitra"/>
          <w:sz w:val="28"/>
          <w:szCs w:val="28"/>
        </w:rPr>
      </w:pPr>
      <w:r w:rsidRPr="00DF4FF9">
        <w:rPr>
          <w:rFonts w:cs="B Mitra" w:hint="cs"/>
          <w:sz w:val="28"/>
          <w:szCs w:val="28"/>
          <w:rtl/>
        </w:rPr>
        <w:t>مسطح بودن رمپ و عدم فرورفتگی در سطح آن</w:t>
      </w:r>
      <w:r w:rsidR="0029749C">
        <w:rPr>
          <w:rFonts w:cs="B Mitra" w:hint="cs"/>
          <w:sz w:val="28"/>
          <w:szCs w:val="28"/>
          <w:rtl/>
        </w:rPr>
        <w:t xml:space="preserve">                          </w:t>
      </w:r>
      <w:r w:rsidR="0029749C" w:rsidRPr="00242FF9">
        <w:rPr>
          <w:rFonts w:cs="B Mitra" w:hint="cs"/>
          <w:sz w:val="20"/>
          <w:szCs w:val="20"/>
          <w:rtl/>
        </w:rPr>
        <w:t>تصویر2: ایجاد رمپ ویژه معلولین</w:t>
      </w:r>
      <w:r w:rsidR="0029749C">
        <w:rPr>
          <w:rFonts w:cs="B Mitra" w:hint="cs"/>
          <w:sz w:val="20"/>
          <w:szCs w:val="20"/>
          <w:rtl/>
        </w:rPr>
        <w:t xml:space="preserve"> </w:t>
      </w:r>
      <w:r w:rsidR="0029749C" w:rsidRPr="00242FF9">
        <w:rPr>
          <w:rFonts w:cs="B Mitra" w:hint="cs"/>
          <w:sz w:val="20"/>
          <w:szCs w:val="20"/>
          <w:rtl/>
        </w:rPr>
        <w:t>در تقاطع ها</w:t>
      </w:r>
    </w:p>
    <w:p w:rsidR="000C4DEB" w:rsidRPr="00DF4FF9" w:rsidRDefault="008C1BF2" w:rsidP="0029749C">
      <w:pPr>
        <w:pStyle w:val="ListParagraph"/>
        <w:numPr>
          <w:ilvl w:val="0"/>
          <w:numId w:val="5"/>
        </w:numPr>
        <w:bidi/>
        <w:jc w:val="both"/>
        <w:rPr>
          <w:rFonts w:cs="B Mitra"/>
          <w:sz w:val="28"/>
          <w:szCs w:val="28"/>
        </w:rPr>
      </w:pPr>
      <w:r w:rsidRPr="00DF4FF9">
        <w:rPr>
          <w:rFonts w:cs="B Mitra" w:hint="cs"/>
          <w:sz w:val="28"/>
          <w:szCs w:val="28"/>
          <w:rtl/>
        </w:rPr>
        <w:t>استفاده از مصالح خاص جهت تامین کشش صندلی چرخدار</w:t>
      </w:r>
      <w:r w:rsidR="00242FF9">
        <w:rPr>
          <w:rFonts w:cs="B Mitra" w:hint="cs"/>
          <w:sz w:val="28"/>
          <w:szCs w:val="28"/>
          <w:rtl/>
        </w:rPr>
        <w:t xml:space="preserve">            </w:t>
      </w:r>
      <w:r w:rsidR="0029749C">
        <w:rPr>
          <w:rFonts w:cs="B Mitra" w:hint="cs"/>
          <w:sz w:val="28"/>
          <w:szCs w:val="28"/>
          <w:rtl/>
        </w:rPr>
        <w:t xml:space="preserve">        </w:t>
      </w:r>
      <w:r w:rsidR="0029749C" w:rsidRPr="0029749C">
        <w:rPr>
          <w:rFonts w:cs="B Mitra" w:hint="cs"/>
          <w:sz w:val="20"/>
          <w:szCs w:val="20"/>
          <w:rtl/>
        </w:rPr>
        <w:t>(برجیان،جغتایی،1385:</w:t>
      </w:r>
      <w:r w:rsidR="0029749C">
        <w:rPr>
          <w:rFonts w:cs="B Mitra" w:hint="cs"/>
          <w:sz w:val="20"/>
          <w:szCs w:val="20"/>
          <w:rtl/>
        </w:rPr>
        <w:t xml:space="preserve"> 61</w:t>
      </w:r>
      <w:r w:rsidR="0029749C" w:rsidRPr="0029749C">
        <w:rPr>
          <w:rFonts w:cs="B Mitra" w:hint="cs"/>
          <w:sz w:val="20"/>
          <w:szCs w:val="20"/>
          <w:rtl/>
        </w:rPr>
        <w:t>)</w:t>
      </w:r>
    </w:p>
    <w:p w:rsidR="00CC2B57" w:rsidRPr="00DF4FF9" w:rsidRDefault="00CC2B57" w:rsidP="009D49D7">
      <w:pPr>
        <w:bidi/>
        <w:ind w:firstLine="720"/>
        <w:jc w:val="both"/>
        <w:rPr>
          <w:rFonts w:cs="B Mitra"/>
          <w:sz w:val="28"/>
          <w:szCs w:val="28"/>
          <w:rtl/>
        </w:rPr>
      </w:pPr>
      <w:r w:rsidRPr="00DF4FF9">
        <w:rPr>
          <w:rFonts w:cs="B Mitra" w:hint="cs"/>
          <w:sz w:val="28"/>
          <w:szCs w:val="28"/>
          <w:rtl/>
        </w:rPr>
        <w:t>2-1-2-عریض نمودن پیاده روهایی با عرض نامناسب : حداقل پهنا بر</w:t>
      </w:r>
      <w:r w:rsidR="00DE1DE1">
        <w:rPr>
          <w:rFonts w:cs="B Mitra" w:hint="cs"/>
          <w:sz w:val="28"/>
          <w:szCs w:val="28"/>
          <w:rtl/>
        </w:rPr>
        <w:t>ای عبور دو صندلی چرخدار 1525 می</w:t>
      </w:r>
      <w:r w:rsidRPr="00DF4FF9">
        <w:rPr>
          <w:rFonts w:cs="B Mitra" w:hint="cs"/>
          <w:sz w:val="28"/>
          <w:szCs w:val="28"/>
          <w:rtl/>
        </w:rPr>
        <w:t>لیمتر می باشد</w:t>
      </w:r>
      <w:r w:rsidR="0024772A" w:rsidRPr="00DF4FF9">
        <w:rPr>
          <w:rFonts w:cs="B Mitra" w:hint="cs"/>
          <w:sz w:val="28"/>
          <w:szCs w:val="28"/>
          <w:rtl/>
        </w:rPr>
        <w:t xml:space="preserve">( برجیان،جغتایی،1385: </w:t>
      </w:r>
      <w:r w:rsidRPr="00DF4FF9">
        <w:rPr>
          <w:rFonts w:cs="B Mitra" w:hint="cs"/>
          <w:sz w:val="28"/>
          <w:szCs w:val="28"/>
          <w:rtl/>
        </w:rPr>
        <w:t>38).در صورت قرارگیری مبلمان شهری و خدمات و تسهیلاتی از جمله کاربری های تجاری</w:t>
      </w:r>
      <w:r w:rsidR="00DE1DE1">
        <w:rPr>
          <w:rFonts w:cs="B Mitra" w:hint="cs"/>
          <w:sz w:val="28"/>
          <w:szCs w:val="28"/>
          <w:rtl/>
        </w:rPr>
        <w:t xml:space="preserve"> </w:t>
      </w:r>
      <w:r w:rsidR="00B76390" w:rsidRPr="00DF4FF9">
        <w:rPr>
          <w:rFonts w:cs="B Mitra" w:hint="cs"/>
          <w:sz w:val="28"/>
          <w:szCs w:val="28"/>
          <w:rtl/>
        </w:rPr>
        <w:t>و..</w:t>
      </w:r>
      <w:r w:rsidRPr="00DF4FF9">
        <w:rPr>
          <w:rFonts w:cs="B Mitra" w:hint="cs"/>
          <w:sz w:val="28"/>
          <w:szCs w:val="28"/>
          <w:rtl/>
        </w:rPr>
        <w:t xml:space="preserve">، ایجاد حریم و پیش فضایی که در امتداد حرکت معلولین نباشد نیز </w:t>
      </w:r>
      <w:r w:rsidR="001460B9" w:rsidRPr="00DF4FF9">
        <w:rPr>
          <w:rFonts w:cs="B Mitra" w:hint="cs"/>
          <w:sz w:val="28"/>
          <w:szCs w:val="28"/>
          <w:rtl/>
        </w:rPr>
        <w:t>ضروری می باشد.</w:t>
      </w:r>
    </w:p>
    <w:p w:rsidR="000C4DEB" w:rsidRPr="00DF4FF9" w:rsidRDefault="00C862FF" w:rsidP="009D49D7">
      <w:pPr>
        <w:bidi/>
        <w:ind w:firstLine="720"/>
        <w:jc w:val="both"/>
        <w:rPr>
          <w:rFonts w:cs="B Mitra"/>
          <w:b/>
          <w:bCs/>
          <w:sz w:val="28"/>
          <w:szCs w:val="28"/>
          <w:rtl/>
        </w:rPr>
      </w:pPr>
      <w:r>
        <w:rPr>
          <w:noProof/>
          <w:lang w:bidi="fa-IR"/>
        </w:rPr>
        <w:drawing>
          <wp:anchor distT="30480" distB="106680" distL="144780" distR="219456" simplePos="0" relativeHeight="251656192" behindDoc="1" locked="0" layoutInCell="1" allowOverlap="1">
            <wp:simplePos x="0" y="0"/>
            <wp:positionH relativeFrom="column">
              <wp:posOffset>-38100</wp:posOffset>
            </wp:positionH>
            <wp:positionV relativeFrom="paragraph">
              <wp:posOffset>377825</wp:posOffset>
            </wp:positionV>
            <wp:extent cx="2552954" cy="1325880"/>
            <wp:effectExtent l="57150" t="57150" r="114300" b="121920"/>
            <wp:wrapTight wrapText="bothSides">
              <wp:wrapPolygon edited="0">
                <wp:start x="-484" y="-931"/>
                <wp:lineTo x="-322" y="23276"/>
                <wp:lineTo x="22406" y="23276"/>
                <wp:lineTo x="22406" y="-931"/>
                <wp:lineTo x="-484" y="-931"/>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stretch>
                      <a:fillRect/>
                    </a:stretch>
                  </pic:blipFill>
                  <pic:spPr>
                    <a:xfrm>
                      <a:off x="0" y="0"/>
                      <a:ext cx="2552700" cy="132588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477EE3" w:rsidRPr="00DF4FF9">
        <w:rPr>
          <w:rFonts w:cs="B Mitra" w:hint="cs"/>
          <w:sz w:val="28"/>
          <w:szCs w:val="28"/>
          <w:rtl/>
        </w:rPr>
        <w:t>2</w:t>
      </w:r>
      <w:r w:rsidR="000C4DEB" w:rsidRPr="00DF4FF9">
        <w:rPr>
          <w:rFonts w:cs="B Mitra" w:hint="cs"/>
          <w:sz w:val="28"/>
          <w:szCs w:val="28"/>
          <w:rtl/>
        </w:rPr>
        <w:t xml:space="preserve">-2- </w:t>
      </w:r>
      <w:r w:rsidR="000C4DEB" w:rsidRPr="00DF4FF9">
        <w:rPr>
          <w:rFonts w:cs="B Mitra" w:hint="cs"/>
          <w:b/>
          <w:bCs/>
          <w:sz w:val="28"/>
          <w:szCs w:val="28"/>
          <w:rtl/>
        </w:rPr>
        <w:t>پیوستگی میان مسیرهای پیاده برای راحتی عبور معلولین میان پیاده راه ها :</w:t>
      </w:r>
    </w:p>
    <w:p w:rsidR="000C4DEB" w:rsidRDefault="001944EB" w:rsidP="009D49D7">
      <w:pPr>
        <w:bidi/>
        <w:ind w:firstLine="720"/>
        <w:jc w:val="both"/>
        <w:rPr>
          <w:rFonts w:cs="B Mitra"/>
          <w:sz w:val="28"/>
          <w:szCs w:val="28"/>
          <w:rtl/>
        </w:rPr>
      </w:pPr>
      <w:r w:rsidRPr="00DF4FF9">
        <w:rPr>
          <w:rFonts w:cs="B Mitra" w:hint="cs"/>
          <w:sz w:val="28"/>
          <w:szCs w:val="28"/>
          <w:rtl/>
        </w:rPr>
        <w:t xml:space="preserve">مسیرهای پیاده باید طوری برنامه ریزی شوند که نقطه آغاز و </w:t>
      </w:r>
      <w:r w:rsidR="006822E5" w:rsidRPr="00DF4FF9">
        <w:rPr>
          <w:rFonts w:cs="B Mitra" w:hint="cs"/>
          <w:sz w:val="28"/>
          <w:szCs w:val="28"/>
          <w:rtl/>
        </w:rPr>
        <w:t>پ</w:t>
      </w:r>
      <w:r w:rsidRPr="00DF4FF9">
        <w:rPr>
          <w:rFonts w:cs="B Mitra" w:hint="cs"/>
          <w:sz w:val="28"/>
          <w:szCs w:val="28"/>
          <w:rtl/>
        </w:rPr>
        <w:t>ایانشان یکی</w:t>
      </w:r>
      <w:r w:rsidR="00DE1DE1">
        <w:rPr>
          <w:rFonts w:cs="B Mitra" w:hint="cs"/>
          <w:sz w:val="28"/>
          <w:szCs w:val="28"/>
          <w:rtl/>
        </w:rPr>
        <w:t>،</w:t>
      </w:r>
      <w:r w:rsidRPr="00DF4FF9">
        <w:rPr>
          <w:rFonts w:cs="B Mitra" w:hint="cs"/>
          <w:sz w:val="28"/>
          <w:szCs w:val="28"/>
          <w:rtl/>
        </w:rPr>
        <w:t xml:space="preserve"> </w:t>
      </w:r>
      <w:r w:rsidR="00DE1DE1">
        <w:rPr>
          <w:rFonts w:cs="B Mitra" w:hint="cs"/>
          <w:sz w:val="28"/>
          <w:szCs w:val="28"/>
          <w:rtl/>
        </w:rPr>
        <w:t xml:space="preserve">و </w:t>
      </w:r>
      <w:r w:rsidRPr="00DF4FF9">
        <w:rPr>
          <w:rFonts w:cs="B Mitra" w:hint="cs"/>
          <w:sz w:val="28"/>
          <w:szCs w:val="28"/>
          <w:rtl/>
        </w:rPr>
        <w:t>شبکه</w:t>
      </w:r>
      <w:r w:rsidR="00DE1DE1">
        <w:rPr>
          <w:rFonts w:cs="B Mitra" w:hint="cs"/>
          <w:sz w:val="28"/>
          <w:szCs w:val="28"/>
          <w:rtl/>
        </w:rPr>
        <w:t xml:space="preserve"> ایی</w:t>
      </w:r>
      <w:r w:rsidRPr="00DF4FF9">
        <w:rPr>
          <w:rFonts w:cs="B Mitra" w:hint="cs"/>
          <w:sz w:val="28"/>
          <w:szCs w:val="28"/>
          <w:rtl/>
        </w:rPr>
        <w:t xml:space="preserve"> بهم پیوسته باشند(برای تثبیت حس امنیت و جلوگیری از سردرگمی در فضا)</w:t>
      </w:r>
      <w:r w:rsidR="006822E5" w:rsidRPr="00DF4FF9">
        <w:rPr>
          <w:rFonts w:cs="B Mitra" w:hint="cs"/>
          <w:sz w:val="28"/>
          <w:szCs w:val="28"/>
          <w:rtl/>
          <w:lang w:bidi="fa-IR"/>
        </w:rPr>
        <w:t xml:space="preserve"> (رفیعی،1388: 116).</w:t>
      </w:r>
      <w:r w:rsidR="006822E5" w:rsidRPr="00DF4FF9">
        <w:rPr>
          <w:rFonts w:cs="B Mitra" w:hint="cs"/>
          <w:sz w:val="28"/>
          <w:szCs w:val="28"/>
          <w:rtl/>
        </w:rPr>
        <w:t xml:space="preserve"> </w:t>
      </w:r>
      <w:r w:rsidR="000C4DEB" w:rsidRPr="00DF4FF9">
        <w:rPr>
          <w:rFonts w:cs="B Mitra" w:hint="cs"/>
          <w:sz w:val="28"/>
          <w:szCs w:val="28"/>
          <w:rtl/>
        </w:rPr>
        <w:t xml:space="preserve">طراحی مسیرهای خاص جهت عبور معلولین بصورت ممتد در </w:t>
      </w:r>
      <w:r w:rsidR="000C4DEB" w:rsidRPr="00DF4FF9">
        <w:rPr>
          <w:rFonts w:cs="B Mitra" w:hint="cs"/>
          <w:sz w:val="28"/>
          <w:szCs w:val="28"/>
          <w:rtl/>
        </w:rPr>
        <w:lastRenderedPageBreak/>
        <w:t xml:space="preserve">تقاطع پیاده راه ها </w:t>
      </w:r>
      <w:r w:rsidR="00992F28" w:rsidRPr="00DF4FF9">
        <w:rPr>
          <w:rFonts w:cs="B Mitra" w:hint="cs"/>
          <w:sz w:val="28"/>
          <w:szCs w:val="28"/>
          <w:rtl/>
          <w:lang w:bidi="fa-IR"/>
        </w:rPr>
        <w:t xml:space="preserve">و مسیرهای سواره </w:t>
      </w:r>
      <w:r w:rsidR="000C4DEB" w:rsidRPr="00DF4FF9">
        <w:rPr>
          <w:rFonts w:cs="B Mitra" w:hint="cs"/>
          <w:sz w:val="28"/>
          <w:szCs w:val="28"/>
          <w:rtl/>
        </w:rPr>
        <w:t>برای جلوگیری از انقطاع مسیر، می توان</w:t>
      </w:r>
      <w:r w:rsidR="006822E5" w:rsidRPr="00DF4FF9">
        <w:rPr>
          <w:rFonts w:cs="B Mitra" w:hint="cs"/>
          <w:sz w:val="28"/>
          <w:szCs w:val="28"/>
          <w:rtl/>
        </w:rPr>
        <w:t>د</w:t>
      </w:r>
      <w:r w:rsidR="000C4DEB" w:rsidRPr="00DF4FF9">
        <w:rPr>
          <w:rFonts w:cs="B Mitra" w:hint="cs"/>
          <w:sz w:val="28"/>
          <w:szCs w:val="28"/>
          <w:rtl/>
        </w:rPr>
        <w:t xml:space="preserve"> </w:t>
      </w:r>
      <w:r w:rsidR="00DE1DE1" w:rsidRPr="00DF4FF9">
        <w:rPr>
          <w:rFonts w:cs="B Mitra" w:hint="cs"/>
          <w:sz w:val="28"/>
          <w:szCs w:val="28"/>
          <w:rtl/>
        </w:rPr>
        <w:t xml:space="preserve">شامل </w:t>
      </w:r>
      <w:r w:rsidR="000C4DEB" w:rsidRPr="00DF4FF9">
        <w:rPr>
          <w:rFonts w:cs="B Mitra" w:hint="cs"/>
          <w:sz w:val="28"/>
          <w:szCs w:val="28"/>
          <w:rtl/>
        </w:rPr>
        <w:t xml:space="preserve">مورد های زیر را </w:t>
      </w:r>
      <w:r w:rsidR="00DE1DE1">
        <w:rPr>
          <w:rFonts w:cs="B Mitra" w:hint="cs"/>
          <w:sz w:val="28"/>
          <w:szCs w:val="28"/>
          <w:rtl/>
        </w:rPr>
        <w:t>باشد</w:t>
      </w:r>
      <w:r w:rsidR="006822E5" w:rsidRPr="00DF4FF9">
        <w:rPr>
          <w:rFonts w:cs="B Mitra" w:hint="cs"/>
          <w:sz w:val="28"/>
          <w:szCs w:val="28"/>
          <w:rtl/>
        </w:rPr>
        <w:t>:</w:t>
      </w:r>
      <w:r w:rsidR="0029749C">
        <w:rPr>
          <w:rFonts w:cs="B Mitra" w:hint="cs"/>
          <w:sz w:val="28"/>
          <w:szCs w:val="28"/>
          <w:rtl/>
        </w:rPr>
        <w:t xml:space="preserve">                                 </w:t>
      </w:r>
      <w:r w:rsidR="0029749C" w:rsidRPr="00242FF9">
        <w:rPr>
          <w:rFonts w:cs="B Mitra" w:hint="cs"/>
          <w:sz w:val="20"/>
          <w:szCs w:val="20"/>
          <w:rtl/>
        </w:rPr>
        <w:t>تصویر 3: نحوه اتصال و پیوستگی میان مسیرهای پیاده در تقاطع ها</w:t>
      </w:r>
    </w:p>
    <w:p w:rsidR="00242FF9" w:rsidRPr="00242FF9" w:rsidRDefault="00242FF9" w:rsidP="0029749C">
      <w:pPr>
        <w:tabs>
          <w:tab w:val="left" w:pos="5610"/>
          <w:tab w:val="right" w:pos="9360"/>
        </w:tabs>
        <w:bidi/>
        <w:rPr>
          <w:rFonts w:cs="B Mitra"/>
          <w:sz w:val="20"/>
          <w:szCs w:val="20"/>
          <w:rtl/>
        </w:rPr>
      </w:pPr>
      <w:r>
        <w:rPr>
          <w:rFonts w:cs="B Mitra"/>
          <w:sz w:val="20"/>
          <w:szCs w:val="20"/>
          <w:rtl/>
        </w:rPr>
        <w:tab/>
      </w:r>
      <w:r w:rsidR="0029749C">
        <w:rPr>
          <w:rFonts w:cs="B Mitra" w:hint="cs"/>
          <w:sz w:val="20"/>
          <w:szCs w:val="20"/>
          <w:rtl/>
        </w:rPr>
        <w:t xml:space="preserve">                   (</w:t>
      </w:r>
      <w:r w:rsidR="0029749C" w:rsidRPr="0029749C">
        <w:rPr>
          <w:rFonts w:cs="B Mitra" w:hint="cs"/>
          <w:sz w:val="20"/>
          <w:szCs w:val="20"/>
          <w:rtl/>
        </w:rPr>
        <w:t>برجیان،جغتایی،1385:</w:t>
      </w:r>
      <w:r w:rsidR="0029749C">
        <w:rPr>
          <w:rFonts w:cs="B Mitra" w:hint="cs"/>
          <w:sz w:val="20"/>
          <w:szCs w:val="20"/>
          <w:rtl/>
        </w:rPr>
        <w:t xml:space="preserve"> 63</w:t>
      </w:r>
      <w:r w:rsidR="0029749C" w:rsidRPr="0029749C">
        <w:rPr>
          <w:rFonts w:cs="B Mitra" w:hint="cs"/>
          <w:sz w:val="20"/>
          <w:szCs w:val="20"/>
          <w:rtl/>
        </w:rPr>
        <w:t>)</w:t>
      </w:r>
    </w:p>
    <w:p w:rsidR="000C4DEB" w:rsidRPr="00DF4FF9" w:rsidRDefault="000C4DEB" w:rsidP="000C4DEB">
      <w:pPr>
        <w:pStyle w:val="ListParagraph"/>
        <w:numPr>
          <w:ilvl w:val="0"/>
          <w:numId w:val="5"/>
        </w:numPr>
        <w:bidi/>
        <w:jc w:val="both"/>
        <w:rPr>
          <w:rFonts w:cs="B Mitra"/>
          <w:sz w:val="28"/>
          <w:szCs w:val="28"/>
        </w:rPr>
      </w:pPr>
      <w:r w:rsidRPr="00DF4FF9">
        <w:rPr>
          <w:rFonts w:cs="B Mitra" w:hint="cs"/>
          <w:sz w:val="28"/>
          <w:szCs w:val="28"/>
          <w:rtl/>
        </w:rPr>
        <w:t xml:space="preserve">امتداد نوار مخصوص نابینابان از پیاده رو به تقاطع، همراه با چراغ راهنمایی های مخصوص با زنگ توقف و شروع به حرکت </w:t>
      </w:r>
    </w:p>
    <w:p w:rsidR="000C4DEB" w:rsidRPr="00DF4FF9" w:rsidRDefault="000C4DEB" w:rsidP="00DE1DE1">
      <w:pPr>
        <w:pStyle w:val="ListParagraph"/>
        <w:numPr>
          <w:ilvl w:val="0"/>
          <w:numId w:val="5"/>
        </w:numPr>
        <w:bidi/>
        <w:jc w:val="both"/>
        <w:rPr>
          <w:rFonts w:cs="B Mitra"/>
          <w:sz w:val="28"/>
          <w:szCs w:val="28"/>
        </w:rPr>
      </w:pPr>
      <w:r w:rsidRPr="00DF4FF9">
        <w:rPr>
          <w:rFonts w:cs="B Mitra" w:hint="cs"/>
          <w:sz w:val="28"/>
          <w:szCs w:val="28"/>
          <w:rtl/>
        </w:rPr>
        <w:t>ایجاد رمپ ( با شیب</w:t>
      </w:r>
      <w:r w:rsidR="00DE1DE1">
        <w:rPr>
          <w:rFonts w:cs="B Mitra" w:hint="cs"/>
          <w:sz w:val="28"/>
          <w:szCs w:val="28"/>
          <w:rtl/>
        </w:rPr>
        <w:t xml:space="preserve"> مناسب، </w:t>
      </w:r>
      <w:r w:rsidRPr="00DF4FF9">
        <w:rPr>
          <w:rFonts w:cs="B Mitra" w:hint="cs"/>
          <w:sz w:val="28"/>
          <w:szCs w:val="28"/>
          <w:rtl/>
        </w:rPr>
        <w:t>مصالح غیر لغزنده و مسطح و مجهز به بافت هشداردهنده ) در اختلاف سطح تقاطع ها برای معلولین با صندلی چرخدار و نابینایان</w:t>
      </w:r>
    </w:p>
    <w:p w:rsidR="00242FF9" w:rsidRPr="00242FF9" w:rsidRDefault="000C4DEB" w:rsidP="00242FF9">
      <w:pPr>
        <w:pStyle w:val="ListParagraph"/>
        <w:numPr>
          <w:ilvl w:val="0"/>
          <w:numId w:val="5"/>
        </w:numPr>
        <w:bidi/>
        <w:jc w:val="both"/>
        <w:rPr>
          <w:rFonts w:cs="B Mitra"/>
          <w:sz w:val="28"/>
          <w:szCs w:val="28"/>
        </w:rPr>
      </w:pPr>
      <w:r w:rsidRPr="00DF4FF9">
        <w:rPr>
          <w:rFonts w:cs="B Mitra" w:hint="cs"/>
          <w:sz w:val="28"/>
          <w:szCs w:val="28"/>
          <w:rtl/>
        </w:rPr>
        <w:t>استف</w:t>
      </w:r>
      <w:r w:rsidR="00E50A79" w:rsidRPr="00DF4FF9">
        <w:rPr>
          <w:rFonts w:cs="B Mitra" w:hint="cs"/>
          <w:sz w:val="28"/>
          <w:szCs w:val="28"/>
          <w:rtl/>
        </w:rPr>
        <w:t>ا</w:t>
      </w:r>
      <w:r w:rsidRPr="00DF4FF9">
        <w:rPr>
          <w:rFonts w:cs="B Mitra" w:hint="cs"/>
          <w:sz w:val="28"/>
          <w:szCs w:val="28"/>
          <w:rtl/>
        </w:rPr>
        <w:t>ده از پل های هوایی مجهز به آسانسور با چشم الکترونیکی و یا صفحات کنترل با ارتفاع مناسب برای افراد با صندلی چرخدار</w:t>
      </w:r>
    </w:p>
    <w:p w:rsidR="008068A4" w:rsidRPr="00DF4FF9" w:rsidRDefault="00DE1DE1" w:rsidP="009D49D7">
      <w:pPr>
        <w:bidi/>
        <w:ind w:firstLine="720"/>
        <w:jc w:val="both"/>
        <w:rPr>
          <w:rFonts w:cs="B Mitra"/>
          <w:sz w:val="28"/>
          <w:szCs w:val="28"/>
          <w:rtl/>
        </w:rPr>
      </w:pPr>
      <w:r>
        <w:rPr>
          <w:rFonts w:cs="B Mitra" w:hint="cs"/>
          <w:sz w:val="28"/>
          <w:szCs w:val="28"/>
          <w:rtl/>
        </w:rPr>
        <w:t>2</w:t>
      </w:r>
      <w:r w:rsidR="001324BB" w:rsidRPr="00DF4FF9">
        <w:rPr>
          <w:rFonts w:cs="B Mitra" w:hint="cs"/>
          <w:sz w:val="28"/>
          <w:szCs w:val="28"/>
          <w:rtl/>
        </w:rPr>
        <w:t>-</w:t>
      </w:r>
      <w:r>
        <w:rPr>
          <w:rFonts w:cs="B Mitra" w:hint="cs"/>
          <w:sz w:val="28"/>
          <w:szCs w:val="28"/>
          <w:rtl/>
        </w:rPr>
        <w:t>3</w:t>
      </w:r>
      <w:r w:rsidR="001324BB" w:rsidRPr="00DF4FF9">
        <w:rPr>
          <w:rFonts w:cs="B Mitra" w:hint="cs"/>
          <w:sz w:val="28"/>
          <w:szCs w:val="28"/>
          <w:rtl/>
        </w:rPr>
        <w:t xml:space="preserve">- </w:t>
      </w:r>
      <w:r w:rsidR="001324BB" w:rsidRPr="00DF4FF9">
        <w:rPr>
          <w:rFonts w:cs="B Mitra" w:hint="cs"/>
          <w:b/>
          <w:bCs/>
          <w:sz w:val="28"/>
          <w:szCs w:val="28"/>
          <w:rtl/>
        </w:rPr>
        <w:t>ایجاد توقف گاه های ویژه جهت استراحت معلولین در پیاده راه ها:</w:t>
      </w:r>
      <w:r w:rsidR="00242FF9">
        <w:rPr>
          <w:rFonts w:cs="B Mitra" w:hint="cs"/>
          <w:sz w:val="28"/>
          <w:szCs w:val="28"/>
          <w:rtl/>
        </w:rPr>
        <w:t xml:space="preserve"> </w:t>
      </w:r>
      <w:r w:rsidR="001324BB" w:rsidRPr="00DF4FF9">
        <w:rPr>
          <w:rFonts w:cs="B Mitra" w:hint="cs"/>
          <w:sz w:val="28"/>
          <w:szCs w:val="28"/>
          <w:rtl/>
        </w:rPr>
        <w:t>توقف گاه های ویژه، فضاهایی می باشند در قسمت های مناسبی از مسیر پیاده، همچون راسته های تجاری، تفریحی و .. که با کفپوش خاصی ( بافت هشداردهنده ) و مبلمان مناسب ( نیمکت ها، آبخوری ها، کیوسک ها،</w:t>
      </w:r>
      <w:r>
        <w:rPr>
          <w:rFonts w:cs="B Mitra" w:hint="cs"/>
          <w:sz w:val="28"/>
          <w:szCs w:val="28"/>
          <w:rtl/>
        </w:rPr>
        <w:t xml:space="preserve"> </w:t>
      </w:r>
      <w:r w:rsidR="001324BB" w:rsidRPr="00DF4FF9">
        <w:rPr>
          <w:rFonts w:cs="B Mitra" w:hint="cs"/>
          <w:sz w:val="28"/>
          <w:szCs w:val="28"/>
          <w:rtl/>
        </w:rPr>
        <w:t xml:space="preserve">باجه ها، صندوق های پست و سطل های زباله و..) برای استفاده معلولین در نظر گرفته </w:t>
      </w:r>
      <w:r>
        <w:rPr>
          <w:rFonts w:cs="B Mitra" w:hint="cs"/>
          <w:sz w:val="28"/>
          <w:szCs w:val="28"/>
          <w:rtl/>
        </w:rPr>
        <w:t xml:space="preserve">می </w:t>
      </w:r>
      <w:r w:rsidR="001324BB" w:rsidRPr="00DF4FF9">
        <w:rPr>
          <w:rFonts w:cs="B Mitra" w:hint="cs"/>
          <w:sz w:val="28"/>
          <w:szCs w:val="28"/>
          <w:rtl/>
        </w:rPr>
        <w:t>شود.</w:t>
      </w:r>
      <w:r w:rsidR="003D016F" w:rsidRPr="00DF4FF9">
        <w:rPr>
          <w:rFonts w:cs="B Mitra" w:hint="cs"/>
          <w:sz w:val="28"/>
          <w:szCs w:val="28"/>
          <w:rtl/>
        </w:rPr>
        <w:t xml:space="preserve"> همچنین بایستی آسایش اقلیمی را نیز در نظر داشت.</w:t>
      </w:r>
    </w:p>
    <w:p w:rsidR="003D016F" w:rsidRPr="00DF4FF9" w:rsidRDefault="00DE1DE1" w:rsidP="009D49D7">
      <w:pPr>
        <w:bidi/>
        <w:ind w:firstLine="720"/>
        <w:jc w:val="both"/>
        <w:rPr>
          <w:rFonts w:cs="B Mitra"/>
          <w:sz w:val="28"/>
          <w:szCs w:val="28"/>
          <w:rtl/>
        </w:rPr>
      </w:pPr>
      <w:r>
        <w:rPr>
          <w:rFonts w:cs="B Mitra" w:hint="cs"/>
          <w:sz w:val="28"/>
          <w:szCs w:val="28"/>
          <w:rtl/>
        </w:rPr>
        <w:t>2</w:t>
      </w:r>
      <w:r w:rsidR="003D016F" w:rsidRPr="00DF4FF9">
        <w:rPr>
          <w:rFonts w:cs="B Mitra" w:hint="cs"/>
          <w:sz w:val="28"/>
          <w:szCs w:val="28"/>
          <w:rtl/>
        </w:rPr>
        <w:t>-</w:t>
      </w:r>
      <w:r>
        <w:rPr>
          <w:rFonts w:cs="B Mitra" w:hint="cs"/>
          <w:sz w:val="28"/>
          <w:szCs w:val="28"/>
          <w:rtl/>
        </w:rPr>
        <w:t>4</w:t>
      </w:r>
      <w:r w:rsidR="003D016F" w:rsidRPr="00DF4FF9">
        <w:rPr>
          <w:rFonts w:cs="B Mitra" w:hint="cs"/>
          <w:sz w:val="28"/>
          <w:szCs w:val="28"/>
          <w:rtl/>
        </w:rPr>
        <w:t xml:space="preserve">- </w:t>
      </w:r>
      <w:r w:rsidR="00F848EB" w:rsidRPr="00DF4FF9">
        <w:rPr>
          <w:rFonts w:cs="B Mitra" w:hint="cs"/>
          <w:b/>
          <w:bCs/>
          <w:sz w:val="28"/>
          <w:szCs w:val="28"/>
          <w:rtl/>
        </w:rPr>
        <w:t>طراحی و جانمایی مبلمان شهری مناسب برای استفاده معلولین در پیاده راه ها:</w:t>
      </w:r>
    </w:p>
    <w:p w:rsidR="0074175D" w:rsidRPr="00DF4FF9" w:rsidRDefault="00C862FF" w:rsidP="009D49D7">
      <w:pPr>
        <w:bidi/>
        <w:ind w:firstLine="720"/>
        <w:jc w:val="both"/>
        <w:rPr>
          <w:rFonts w:cs="B Mitra"/>
          <w:sz w:val="28"/>
          <w:szCs w:val="28"/>
          <w:rtl/>
        </w:rPr>
      </w:pPr>
      <w:r>
        <w:rPr>
          <w:noProof/>
          <w:lang w:bidi="fa-IR"/>
        </w:rPr>
        <w:drawing>
          <wp:anchor distT="30480" distB="102743" distL="144780" distR="219456" simplePos="0" relativeHeight="251658240" behindDoc="1" locked="0" layoutInCell="1" allowOverlap="1">
            <wp:simplePos x="0" y="0"/>
            <wp:positionH relativeFrom="column">
              <wp:posOffset>171450</wp:posOffset>
            </wp:positionH>
            <wp:positionV relativeFrom="paragraph">
              <wp:posOffset>1818005</wp:posOffset>
            </wp:positionV>
            <wp:extent cx="2095754" cy="1500632"/>
            <wp:effectExtent l="57150" t="57150" r="114300" b="118745"/>
            <wp:wrapTight wrapText="bothSides">
              <wp:wrapPolygon edited="0">
                <wp:start x="-589" y="-823"/>
                <wp:lineTo x="-393" y="23035"/>
                <wp:lineTo x="22582" y="23035"/>
                <wp:lineTo x="22582" y="-823"/>
                <wp:lineTo x="-589" y="-823"/>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stretch>
                      <a:fillRect/>
                    </a:stretch>
                  </pic:blipFill>
                  <pic:spPr>
                    <a:xfrm>
                      <a:off x="0" y="0"/>
                      <a:ext cx="2095500" cy="1500505"/>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74175D" w:rsidRPr="00DF4FF9">
        <w:rPr>
          <w:rFonts w:cs="B Mitra" w:hint="cs"/>
          <w:sz w:val="28"/>
          <w:szCs w:val="28"/>
          <w:rtl/>
        </w:rPr>
        <w:t xml:space="preserve">وسایل رفاهی نصب شده در پیاده راه ها در صورت عدم قرارگیری در محل مناسب مشکلات عدیده ایی برای معلولین فراهم می آورد. وسایلی که در ارتفاعی بیش از 03/2 </w:t>
      </w:r>
      <w:r w:rsidR="00DE1DE1">
        <w:rPr>
          <w:rFonts w:cs="B Mitra" w:hint="cs"/>
          <w:sz w:val="28"/>
          <w:szCs w:val="28"/>
          <w:rtl/>
        </w:rPr>
        <w:t>متر</w:t>
      </w:r>
      <w:r w:rsidR="0074175D" w:rsidRPr="00DF4FF9">
        <w:rPr>
          <w:rFonts w:cs="B Mitra" w:hint="cs"/>
          <w:sz w:val="28"/>
          <w:szCs w:val="28"/>
          <w:rtl/>
        </w:rPr>
        <w:t xml:space="preserve"> از سطح پیاده رو قرار می گیرند، مشکلی</w:t>
      </w:r>
      <w:r w:rsidR="0075108B" w:rsidRPr="00DF4FF9">
        <w:rPr>
          <w:rFonts w:cs="B Mitra" w:hint="cs"/>
          <w:sz w:val="28"/>
          <w:szCs w:val="28"/>
          <w:rtl/>
        </w:rPr>
        <w:t xml:space="preserve"> برای نابینایان ایجاد نمی کنند. از طرفی نابینایانی که از عصای سفید استفاده می کنند، می توانند وسایلی را که در ارتفاع کمتر از 685 میلیمتر قرار دارند شناسایی کنند، اما وسایلی که بین ارتفاع 685 </w:t>
      </w:r>
      <w:r w:rsidR="00DE1DE1">
        <w:rPr>
          <w:rFonts w:cs="B Mitra" w:hint="cs"/>
          <w:sz w:val="28"/>
          <w:szCs w:val="28"/>
          <w:rtl/>
        </w:rPr>
        <w:t xml:space="preserve">میلیمتر </w:t>
      </w:r>
      <w:r w:rsidR="0075108B" w:rsidRPr="00DF4FF9">
        <w:rPr>
          <w:rFonts w:cs="B Mitra" w:hint="cs"/>
          <w:sz w:val="28"/>
          <w:szCs w:val="28"/>
          <w:rtl/>
        </w:rPr>
        <w:t xml:space="preserve">و 03/2 </w:t>
      </w:r>
      <w:r w:rsidR="00DE1DE1">
        <w:rPr>
          <w:rFonts w:cs="B Mitra" w:hint="cs"/>
          <w:sz w:val="28"/>
          <w:szCs w:val="28"/>
          <w:rtl/>
        </w:rPr>
        <w:t>متر</w:t>
      </w:r>
      <w:r w:rsidR="0075108B" w:rsidRPr="00DF4FF9">
        <w:rPr>
          <w:rFonts w:cs="B Mitra" w:hint="cs"/>
          <w:sz w:val="28"/>
          <w:szCs w:val="28"/>
          <w:rtl/>
        </w:rPr>
        <w:t xml:space="preserve"> قرار دارند، برای نابینایان مشکل ساز می باشند، زیرا قبل از آنکه توسط عصا شناسایی گرد</w:t>
      </w:r>
      <w:r w:rsidR="004F601E">
        <w:rPr>
          <w:rFonts w:cs="B Mitra" w:hint="cs"/>
          <w:sz w:val="28"/>
          <w:szCs w:val="28"/>
          <w:rtl/>
        </w:rPr>
        <w:t>ن</w:t>
      </w:r>
      <w:r w:rsidR="0075108B" w:rsidRPr="00DF4FF9">
        <w:rPr>
          <w:rFonts w:cs="B Mitra" w:hint="cs"/>
          <w:sz w:val="28"/>
          <w:szCs w:val="28"/>
          <w:rtl/>
        </w:rPr>
        <w:t>د، با آن ها برخورد می کنند. و از طرف دیگر در صورت قرارگیری آن ها در محل نامناسب در پیاده روها، معلولینی که با ویلچر حرکت می کنند، امکان عبور نیافته و دچار مشکل می گردند.</w:t>
      </w:r>
    </w:p>
    <w:p w:rsidR="00242FF9" w:rsidRDefault="004F601E" w:rsidP="009D49D7">
      <w:pPr>
        <w:bidi/>
        <w:ind w:firstLine="720"/>
        <w:jc w:val="both"/>
        <w:rPr>
          <w:rFonts w:cs="B Mitra"/>
          <w:sz w:val="28"/>
          <w:szCs w:val="28"/>
          <w:rtl/>
        </w:rPr>
      </w:pPr>
      <w:r>
        <w:rPr>
          <w:rFonts w:cs="B Mitra" w:hint="cs"/>
          <w:sz w:val="28"/>
          <w:szCs w:val="28"/>
          <w:rtl/>
        </w:rPr>
        <w:t>2</w:t>
      </w:r>
      <w:r w:rsidR="00F848EB" w:rsidRPr="00DF4FF9">
        <w:rPr>
          <w:rFonts w:cs="B Mitra" w:hint="cs"/>
          <w:sz w:val="28"/>
          <w:szCs w:val="28"/>
          <w:rtl/>
        </w:rPr>
        <w:t>-4-</w:t>
      </w:r>
      <w:r>
        <w:rPr>
          <w:rFonts w:cs="B Mitra" w:hint="cs"/>
          <w:sz w:val="28"/>
          <w:szCs w:val="28"/>
          <w:rtl/>
        </w:rPr>
        <w:t>1</w:t>
      </w:r>
      <w:r w:rsidR="00F848EB" w:rsidRPr="00DF4FF9">
        <w:rPr>
          <w:rFonts w:cs="B Mitra" w:hint="cs"/>
          <w:sz w:val="28"/>
          <w:szCs w:val="28"/>
          <w:rtl/>
        </w:rPr>
        <w:t xml:space="preserve">- </w:t>
      </w:r>
      <w:r w:rsidR="0074175D" w:rsidRPr="00DF4FF9">
        <w:rPr>
          <w:rFonts w:cs="B Mitra" w:hint="cs"/>
          <w:b/>
          <w:bCs/>
          <w:sz w:val="28"/>
          <w:szCs w:val="28"/>
          <w:rtl/>
        </w:rPr>
        <w:t>آبخوری ها</w:t>
      </w:r>
      <w:r w:rsidR="0074175D" w:rsidRPr="00DF4FF9">
        <w:rPr>
          <w:rFonts w:cs="B Mitra" w:hint="cs"/>
          <w:sz w:val="28"/>
          <w:szCs w:val="28"/>
          <w:rtl/>
        </w:rPr>
        <w:t>: آبخوری ها نبایستی از 915 میلیمتر از کف یا سطح زمین بلندتر باشند( برای افراد با صندلی چرخدار ). برای  مشخص نمودن وجود آبخوری در پیاده رو می توان از کفپوش های ویژه برای آگاهی نابینایان استفاده نمود. علاوه بر این آبخوری ها باید دارای چشم الکترونیکی باشند.</w:t>
      </w:r>
    </w:p>
    <w:p w:rsidR="00242FF9" w:rsidRDefault="00C862FF" w:rsidP="009D49D7">
      <w:pPr>
        <w:bidi/>
        <w:ind w:firstLine="720"/>
        <w:jc w:val="center"/>
        <w:rPr>
          <w:rFonts w:cs="B Mitra"/>
          <w:sz w:val="20"/>
          <w:szCs w:val="20"/>
          <w:rtl/>
        </w:rPr>
      </w:pPr>
      <w:r>
        <w:rPr>
          <w:noProof/>
          <w:lang w:bidi="fa-IR"/>
        </w:rPr>
        <w:lastRenderedPageBreak/>
        <w:drawing>
          <wp:anchor distT="30480" distB="106680" distL="144780" distR="218313" simplePos="0" relativeHeight="251659264" behindDoc="1" locked="0" layoutInCell="1" allowOverlap="1">
            <wp:simplePos x="0" y="0"/>
            <wp:positionH relativeFrom="column">
              <wp:posOffset>161925</wp:posOffset>
            </wp:positionH>
            <wp:positionV relativeFrom="paragraph">
              <wp:posOffset>257810</wp:posOffset>
            </wp:positionV>
            <wp:extent cx="2108962" cy="1447800"/>
            <wp:effectExtent l="57150" t="57150" r="120015" b="114300"/>
            <wp:wrapTight wrapText="bothSides">
              <wp:wrapPolygon edited="0">
                <wp:start x="-585" y="-853"/>
                <wp:lineTo x="-390" y="23021"/>
                <wp:lineTo x="22634" y="23021"/>
                <wp:lineTo x="22634" y="-853"/>
                <wp:lineTo x="-585" y="-853"/>
              </wp:wrapPolygon>
            </wp:wrapTight>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cstate="print"/>
                    <a:stretch>
                      <a:fillRect/>
                    </a:stretch>
                  </pic:blipFill>
                  <pic:spPr>
                    <a:xfrm>
                      <a:off x="0" y="0"/>
                      <a:ext cx="2108835" cy="144780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42FF9">
        <w:rPr>
          <w:rFonts w:cs="B Mitra" w:hint="cs"/>
          <w:sz w:val="20"/>
          <w:szCs w:val="20"/>
          <w:rtl/>
        </w:rPr>
        <w:t xml:space="preserve">                </w:t>
      </w:r>
      <w:r w:rsidR="0029749C">
        <w:rPr>
          <w:rFonts w:cs="B Mitra" w:hint="cs"/>
          <w:sz w:val="20"/>
          <w:szCs w:val="20"/>
          <w:rtl/>
        </w:rPr>
        <w:t xml:space="preserve">                                                             </w:t>
      </w:r>
      <w:r w:rsidR="009D49D7">
        <w:rPr>
          <w:rFonts w:cs="B Mitra" w:hint="cs"/>
          <w:sz w:val="20"/>
          <w:szCs w:val="20"/>
          <w:rtl/>
        </w:rPr>
        <w:t xml:space="preserve">                             </w:t>
      </w:r>
      <w:r w:rsidR="0029749C">
        <w:rPr>
          <w:rFonts w:cs="B Mitra" w:hint="cs"/>
          <w:sz w:val="20"/>
          <w:szCs w:val="20"/>
          <w:rtl/>
        </w:rPr>
        <w:t xml:space="preserve">    </w:t>
      </w:r>
      <w:r w:rsidR="0029749C" w:rsidRPr="00242FF9">
        <w:rPr>
          <w:rFonts w:cs="B Mitra" w:hint="cs"/>
          <w:sz w:val="20"/>
          <w:szCs w:val="20"/>
          <w:rtl/>
        </w:rPr>
        <w:t>تصویر4: آبخوری ویژه برای معلولین</w:t>
      </w:r>
      <w:r w:rsidR="00AB22C7">
        <w:rPr>
          <w:rFonts w:cs="B Mitra" w:hint="cs"/>
          <w:sz w:val="20"/>
          <w:szCs w:val="20"/>
          <w:rtl/>
        </w:rPr>
        <w:t xml:space="preserve"> (</w:t>
      </w:r>
      <w:r w:rsidR="00AB22C7" w:rsidRPr="0029749C">
        <w:rPr>
          <w:rFonts w:cs="B Mitra" w:hint="cs"/>
          <w:sz w:val="20"/>
          <w:szCs w:val="20"/>
          <w:rtl/>
        </w:rPr>
        <w:t>برجیان،جغتایی،1385:</w:t>
      </w:r>
      <w:r w:rsidR="00AB22C7">
        <w:rPr>
          <w:rFonts w:cs="B Mitra" w:hint="cs"/>
          <w:sz w:val="20"/>
          <w:szCs w:val="20"/>
          <w:rtl/>
        </w:rPr>
        <w:t xml:space="preserve"> 89</w:t>
      </w:r>
      <w:r w:rsidR="00AB22C7" w:rsidRPr="0029749C">
        <w:rPr>
          <w:rFonts w:cs="B Mitra" w:hint="cs"/>
          <w:sz w:val="20"/>
          <w:szCs w:val="20"/>
          <w:rtl/>
        </w:rPr>
        <w:t>)</w:t>
      </w:r>
      <w:r w:rsidR="0029749C">
        <w:rPr>
          <w:rFonts w:cs="B Mitra" w:hint="cs"/>
          <w:sz w:val="20"/>
          <w:szCs w:val="20"/>
          <w:rtl/>
        </w:rPr>
        <w:t xml:space="preserve">                                                                                                                                          </w:t>
      </w:r>
    </w:p>
    <w:p w:rsidR="0074175D" w:rsidRDefault="0074175D" w:rsidP="009D49D7">
      <w:pPr>
        <w:bidi/>
        <w:ind w:firstLine="720"/>
        <w:jc w:val="both"/>
        <w:rPr>
          <w:rFonts w:cs="B Mitra"/>
          <w:sz w:val="28"/>
          <w:szCs w:val="28"/>
          <w:rtl/>
        </w:rPr>
      </w:pPr>
      <w:r w:rsidRPr="00DF4FF9">
        <w:rPr>
          <w:rFonts w:cs="B Mitra" w:hint="cs"/>
          <w:sz w:val="28"/>
          <w:szCs w:val="28"/>
          <w:rtl/>
        </w:rPr>
        <w:t xml:space="preserve">2-4-2- </w:t>
      </w:r>
      <w:r w:rsidRPr="00DF4FF9">
        <w:rPr>
          <w:rFonts w:cs="B Mitra" w:hint="cs"/>
          <w:b/>
          <w:bCs/>
          <w:sz w:val="28"/>
          <w:szCs w:val="28"/>
          <w:rtl/>
        </w:rPr>
        <w:t>کیوسک های تلفن</w:t>
      </w:r>
      <w:r w:rsidRPr="00DF4FF9">
        <w:rPr>
          <w:rFonts w:cs="B Mitra" w:hint="cs"/>
          <w:sz w:val="28"/>
          <w:szCs w:val="28"/>
          <w:rtl/>
        </w:rPr>
        <w:t xml:space="preserve">: بیشترین بلندی مجاز برای رسیدن به سمت جلو 1220 میلیمتر است ( جهت استفاده افراد با صندلی چرخدار ). تلفن ها باید دارای یک شماره گیر مخصوص بریل جهت استفاده نابینایان نیز باشد و همینطور برای افراد با شنوایی محدود، تلفن ها بایستی با سمعک هم سازگار باشند. </w:t>
      </w:r>
    </w:p>
    <w:p w:rsidR="00AB22C7" w:rsidRPr="00BF5470" w:rsidRDefault="00AB22C7" w:rsidP="00AB22C7">
      <w:pPr>
        <w:bidi/>
        <w:jc w:val="right"/>
        <w:rPr>
          <w:rFonts w:cs="B Mitra"/>
          <w:sz w:val="20"/>
          <w:szCs w:val="20"/>
          <w:rtl/>
        </w:rPr>
      </w:pPr>
      <w:r>
        <w:rPr>
          <w:rFonts w:cs="B Mitra" w:hint="cs"/>
          <w:sz w:val="28"/>
          <w:szCs w:val="28"/>
          <w:rtl/>
        </w:rPr>
        <w:t xml:space="preserve">  </w:t>
      </w:r>
      <w:r w:rsidRPr="00BF5470">
        <w:rPr>
          <w:rFonts w:cs="B Mitra" w:hint="cs"/>
          <w:sz w:val="20"/>
          <w:szCs w:val="20"/>
          <w:rtl/>
        </w:rPr>
        <w:t>تصویر5: فضای پیش بینی شده برای کیوسک های تلفن</w:t>
      </w:r>
      <w:r>
        <w:rPr>
          <w:rFonts w:cs="B Mitra" w:hint="cs"/>
          <w:sz w:val="20"/>
          <w:szCs w:val="20"/>
          <w:rtl/>
        </w:rPr>
        <w:t>(</w:t>
      </w:r>
      <w:r w:rsidRPr="0029749C">
        <w:rPr>
          <w:rFonts w:cs="B Mitra" w:hint="cs"/>
          <w:sz w:val="20"/>
          <w:szCs w:val="20"/>
          <w:rtl/>
        </w:rPr>
        <w:t>برجیان،جغتایی،1385:</w:t>
      </w:r>
      <w:r>
        <w:rPr>
          <w:rFonts w:cs="B Mitra" w:hint="cs"/>
          <w:sz w:val="20"/>
          <w:szCs w:val="20"/>
          <w:rtl/>
        </w:rPr>
        <w:t xml:space="preserve"> 120</w:t>
      </w:r>
      <w:r w:rsidRPr="0029749C">
        <w:rPr>
          <w:rFonts w:cs="B Mitra" w:hint="cs"/>
          <w:sz w:val="20"/>
          <w:szCs w:val="20"/>
          <w:rtl/>
        </w:rPr>
        <w:t>)</w:t>
      </w:r>
      <w:r w:rsidRPr="00BF5470">
        <w:rPr>
          <w:rFonts w:cs="B Mitra" w:hint="cs"/>
          <w:sz w:val="20"/>
          <w:szCs w:val="20"/>
          <w:rtl/>
        </w:rPr>
        <w:t xml:space="preserve"> </w:t>
      </w:r>
    </w:p>
    <w:p w:rsidR="00242FF9" w:rsidRPr="00DF4FF9" w:rsidRDefault="004F601E" w:rsidP="009D49D7">
      <w:pPr>
        <w:bidi/>
        <w:ind w:firstLine="720"/>
        <w:jc w:val="both"/>
        <w:rPr>
          <w:rFonts w:cs="B Mitra"/>
          <w:sz w:val="28"/>
          <w:szCs w:val="28"/>
          <w:rtl/>
        </w:rPr>
      </w:pPr>
      <w:r>
        <w:rPr>
          <w:rFonts w:cs="B Mitra" w:hint="cs"/>
          <w:sz w:val="28"/>
          <w:szCs w:val="28"/>
          <w:rtl/>
        </w:rPr>
        <w:t>2</w:t>
      </w:r>
      <w:r w:rsidR="000208DE" w:rsidRPr="00DF4FF9">
        <w:rPr>
          <w:rFonts w:cs="B Mitra" w:hint="cs"/>
          <w:sz w:val="28"/>
          <w:szCs w:val="28"/>
          <w:rtl/>
        </w:rPr>
        <w:t>-4-</w:t>
      </w:r>
      <w:r>
        <w:rPr>
          <w:rFonts w:cs="B Mitra" w:hint="cs"/>
          <w:sz w:val="28"/>
          <w:szCs w:val="28"/>
          <w:rtl/>
        </w:rPr>
        <w:t>3</w:t>
      </w:r>
      <w:r w:rsidR="000208DE" w:rsidRPr="00DF4FF9">
        <w:rPr>
          <w:rFonts w:cs="B Mitra" w:hint="cs"/>
          <w:sz w:val="28"/>
          <w:szCs w:val="28"/>
          <w:rtl/>
        </w:rPr>
        <w:t xml:space="preserve">- </w:t>
      </w:r>
      <w:r w:rsidR="000208DE" w:rsidRPr="00DF4FF9">
        <w:rPr>
          <w:rFonts w:cs="B Mitra" w:hint="cs"/>
          <w:b/>
          <w:bCs/>
          <w:sz w:val="28"/>
          <w:szCs w:val="28"/>
          <w:rtl/>
        </w:rPr>
        <w:t>کیوسک های روزنامه و گل فروشی</w:t>
      </w:r>
      <w:r w:rsidR="000208DE" w:rsidRPr="00DF4FF9">
        <w:rPr>
          <w:rFonts w:cs="B Mitra" w:hint="cs"/>
          <w:sz w:val="28"/>
          <w:szCs w:val="28"/>
          <w:rtl/>
        </w:rPr>
        <w:t>: محل قرارگیری اینگونه کیوسک ها بایستی در جایی غیر از مسیر روان پیاده باشد. برای مثال در یک فرورفتگی یا محل مخصوصی خارج از نوار عبور معلولین باشد. پیشخوان کیوسک می تواند در ارتفاع مناسب ( کمترین، 915 میلیمتر طول و بیشترین، 915 میلیمتر ارتفاع بالای سطح تمام شده کف ) جهت دسترسی افراد با صندلی چرخدار قرار گیرد</w:t>
      </w:r>
      <w:r>
        <w:rPr>
          <w:rFonts w:cs="B Mitra" w:hint="cs"/>
          <w:sz w:val="28"/>
          <w:szCs w:val="28"/>
          <w:rtl/>
        </w:rPr>
        <w:t>. همچنین با ی</w:t>
      </w:r>
      <w:r w:rsidR="00F417E8" w:rsidRPr="00DF4FF9">
        <w:rPr>
          <w:rFonts w:cs="B Mitra" w:hint="cs"/>
          <w:sz w:val="28"/>
          <w:szCs w:val="28"/>
          <w:rtl/>
        </w:rPr>
        <w:t xml:space="preserve">ک کفپوش مخصوص که نشان دهنده حریم آن </w:t>
      </w:r>
      <w:r>
        <w:rPr>
          <w:rFonts w:cs="B Mitra" w:hint="cs"/>
          <w:sz w:val="28"/>
          <w:szCs w:val="28"/>
          <w:rtl/>
        </w:rPr>
        <w:t>است، به همراه</w:t>
      </w:r>
      <w:r w:rsidR="00F417E8" w:rsidRPr="00DF4FF9">
        <w:rPr>
          <w:rFonts w:cs="B Mitra" w:hint="cs"/>
          <w:sz w:val="28"/>
          <w:szCs w:val="28"/>
          <w:rtl/>
        </w:rPr>
        <w:t xml:space="preserve"> بافت هشدار دهنده </w:t>
      </w:r>
      <w:r>
        <w:rPr>
          <w:rFonts w:cs="B Mitra" w:hint="cs"/>
          <w:sz w:val="28"/>
          <w:szCs w:val="28"/>
          <w:rtl/>
        </w:rPr>
        <w:t xml:space="preserve">نیز، </w:t>
      </w:r>
      <w:r w:rsidR="00415E84" w:rsidRPr="00DF4FF9">
        <w:rPr>
          <w:rFonts w:cs="B Mitra" w:hint="cs"/>
          <w:sz w:val="28"/>
          <w:szCs w:val="28"/>
          <w:rtl/>
        </w:rPr>
        <w:t>مجهز گردد.</w:t>
      </w:r>
    </w:p>
    <w:p w:rsidR="00B51DE8" w:rsidRPr="00DF4FF9" w:rsidRDefault="00C862FF" w:rsidP="009D49D7">
      <w:pPr>
        <w:bidi/>
        <w:ind w:firstLine="720"/>
        <w:jc w:val="both"/>
        <w:rPr>
          <w:rFonts w:cs="B Mitra"/>
          <w:sz w:val="28"/>
          <w:szCs w:val="28"/>
          <w:rtl/>
        </w:rPr>
      </w:pPr>
      <w:r>
        <w:rPr>
          <w:noProof/>
          <w:lang w:bidi="fa-IR"/>
        </w:rPr>
        <w:drawing>
          <wp:anchor distT="30480" distB="102997" distL="144780" distR="216789" simplePos="0" relativeHeight="251660288" behindDoc="1" locked="0" layoutInCell="1" allowOverlap="1">
            <wp:simplePos x="0" y="0"/>
            <wp:positionH relativeFrom="column">
              <wp:posOffset>0</wp:posOffset>
            </wp:positionH>
            <wp:positionV relativeFrom="paragraph">
              <wp:posOffset>74295</wp:posOffset>
            </wp:positionV>
            <wp:extent cx="2390521" cy="1250188"/>
            <wp:effectExtent l="57150" t="57150" r="105410" b="121920"/>
            <wp:wrapTight wrapText="bothSides">
              <wp:wrapPolygon edited="0">
                <wp:start x="-516" y="-988"/>
                <wp:lineTo x="-344" y="23378"/>
                <wp:lineTo x="22380" y="23378"/>
                <wp:lineTo x="22380" y="-988"/>
                <wp:lineTo x="-516" y="-988"/>
              </wp:wrapPolygon>
            </wp:wrapTight>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cstate="print"/>
                    <a:stretch>
                      <a:fillRect/>
                    </a:stretch>
                  </pic:blipFill>
                  <pic:spPr>
                    <a:xfrm>
                      <a:off x="0" y="0"/>
                      <a:ext cx="2390140" cy="1249680"/>
                    </a:xfrm>
                    <a:prstGeom prst="rect">
                      <a:avLst/>
                    </a:prstGeom>
                    <a:ln w="127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4F601E">
        <w:rPr>
          <w:rFonts w:cs="B Mitra" w:hint="cs"/>
          <w:sz w:val="28"/>
          <w:szCs w:val="28"/>
          <w:rtl/>
        </w:rPr>
        <w:t>2</w:t>
      </w:r>
      <w:r w:rsidR="00415E84" w:rsidRPr="00DF4FF9">
        <w:rPr>
          <w:rFonts w:cs="B Mitra" w:hint="cs"/>
          <w:sz w:val="28"/>
          <w:szCs w:val="28"/>
          <w:rtl/>
        </w:rPr>
        <w:t>-4-</w:t>
      </w:r>
      <w:r w:rsidR="004F601E">
        <w:rPr>
          <w:rFonts w:cs="B Mitra" w:hint="cs"/>
          <w:sz w:val="28"/>
          <w:szCs w:val="28"/>
          <w:rtl/>
        </w:rPr>
        <w:t>4</w:t>
      </w:r>
      <w:r w:rsidR="00415E84" w:rsidRPr="00DF4FF9">
        <w:rPr>
          <w:rFonts w:cs="B Mitra" w:hint="cs"/>
          <w:sz w:val="28"/>
          <w:szCs w:val="28"/>
          <w:rtl/>
        </w:rPr>
        <w:t xml:space="preserve">- </w:t>
      </w:r>
      <w:r w:rsidR="00415E84" w:rsidRPr="00DF4FF9">
        <w:rPr>
          <w:rFonts w:cs="B Mitra" w:hint="cs"/>
          <w:b/>
          <w:bCs/>
          <w:sz w:val="28"/>
          <w:szCs w:val="28"/>
          <w:rtl/>
        </w:rPr>
        <w:t>نیمکت ها</w:t>
      </w:r>
      <w:r w:rsidR="00B51DE8" w:rsidRPr="00DF4FF9">
        <w:rPr>
          <w:rFonts w:cs="B Mitra" w:hint="cs"/>
          <w:b/>
          <w:bCs/>
          <w:sz w:val="28"/>
          <w:szCs w:val="28"/>
          <w:rtl/>
        </w:rPr>
        <w:t>و میزها</w:t>
      </w:r>
      <w:r w:rsidR="00415E84" w:rsidRPr="00DF4FF9">
        <w:rPr>
          <w:rFonts w:cs="B Mitra" w:hint="cs"/>
          <w:sz w:val="28"/>
          <w:szCs w:val="28"/>
          <w:rtl/>
        </w:rPr>
        <w:t>: نیمکت ها باید</w:t>
      </w:r>
      <w:r w:rsidR="004F601E">
        <w:rPr>
          <w:rFonts w:cs="B Mitra" w:hint="cs"/>
          <w:sz w:val="28"/>
          <w:szCs w:val="28"/>
          <w:rtl/>
        </w:rPr>
        <w:t xml:space="preserve"> در فضایی جدا از نوار عبور معلول</w:t>
      </w:r>
      <w:r w:rsidR="00415E84" w:rsidRPr="00DF4FF9">
        <w:rPr>
          <w:rFonts w:cs="B Mitra" w:hint="cs"/>
          <w:sz w:val="28"/>
          <w:szCs w:val="28"/>
          <w:rtl/>
        </w:rPr>
        <w:t>ین باش</w:t>
      </w:r>
      <w:r w:rsidR="004F601E">
        <w:rPr>
          <w:rFonts w:cs="B Mitra" w:hint="cs"/>
          <w:sz w:val="28"/>
          <w:szCs w:val="28"/>
          <w:rtl/>
        </w:rPr>
        <w:t>ن</w:t>
      </w:r>
      <w:r w:rsidR="00415E84" w:rsidRPr="00DF4FF9">
        <w:rPr>
          <w:rFonts w:cs="B Mitra" w:hint="cs"/>
          <w:sz w:val="28"/>
          <w:szCs w:val="28"/>
          <w:rtl/>
        </w:rPr>
        <w:t>د و توسط نوار مخصوص هشداردهنده نیز مجهز گرد</w:t>
      </w:r>
      <w:r w:rsidR="004F601E">
        <w:rPr>
          <w:rFonts w:cs="B Mitra" w:hint="cs"/>
          <w:sz w:val="28"/>
          <w:szCs w:val="28"/>
          <w:rtl/>
        </w:rPr>
        <w:t>ن</w:t>
      </w:r>
      <w:r w:rsidR="00415E84" w:rsidRPr="00DF4FF9">
        <w:rPr>
          <w:rFonts w:cs="B Mitra" w:hint="cs"/>
          <w:sz w:val="28"/>
          <w:szCs w:val="28"/>
          <w:rtl/>
        </w:rPr>
        <w:t xml:space="preserve">د. در فضای بین  نیمکت ها، به عبور صندلی چرخدار از میان آن ها </w:t>
      </w:r>
      <w:r w:rsidR="00204CB6" w:rsidRPr="00DF4FF9">
        <w:rPr>
          <w:rFonts w:cs="B Mitra" w:hint="cs"/>
          <w:sz w:val="28"/>
          <w:szCs w:val="28"/>
          <w:rtl/>
        </w:rPr>
        <w:t>یا قرارگیری  در بین آن ها توجه شود.</w:t>
      </w:r>
      <w:r w:rsidR="00913966" w:rsidRPr="00DF4FF9">
        <w:rPr>
          <w:rFonts w:cs="B Mitra" w:hint="cs"/>
          <w:sz w:val="28"/>
          <w:szCs w:val="28"/>
          <w:rtl/>
        </w:rPr>
        <w:t xml:space="preserve"> </w:t>
      </w:r>
      <w:r w:rsidR="00B51DE8" w:rsidRPr="00DF4FF9">
        <w:rPr>
          <w:rFonts w:cs="B Mitra" w:hint="cs"/>
          <w:sz w:val="28"/>
          <w:szCs w:val="28"/>
          <w:rtl/>
        </w:rPr>
        <w:t>استفاده از میز هایی که اجازه نشستن راحت صندلی چرخدار را بدهد، ارتفاع در حدود 750 میلیمتر برای میز ایده آل است</w:t>
      </w:r>
      <w:r w:rsidR="00B51DE8" w:rsidRPr="00DF4FF9">
        <w:rPr>
          <w:rFonts w:cs="B Mitra" w:hint="cs"/>
          <w:sz w:val="28"/>
          <w:szCs w:val="28"/>
          <w:rtl/>
          <w:lang w:bidi="fa-IR"/>
        </w:rPr>
        <w:t>(رفیعی،1388: 127).</w:t>
      </w:r>
      <w:r w:rsidR="00AB22C7">
        <w:rPr>
          <w:rFonts w:cs="B Mitra" w:hint="cs"/>
          <w:sz w:val="28"/>
          <w:szCs w:val="28"/>
          <w:rtl/>
          <w:lang w:bidi="fa-IR"/>
        </w:rPr>
        <w:t xml:space="preserve">   </w:t>
      </w:r>
      <w:r w:rsidR="00BF5470">
        <w:rPr>
          <w:rFonts w:cs="B Mitra" w:hint="cs"/>
          <w:sz w:val="28"/>
          <w:szCs w:val="28"/>
          <w:rtl/>
          <w:lang w:bidi="fa-IR"/>
        </w:rPr>
        <w:t xml:space="preserve">  </w:t>
      </w:r>
      <w:r w:rsidR="00AB22C7">
        <w:rPr>
          <w:rFonts w:cs="B Mitra" w:hint="cs"/>
          <w:sz w:val="28"/>
          <w:szCs w:val="28"/>
          <w:rtl/>
          <w:lang w:bidi="fa-IR"/>
        </w:rPr>
        <w:t xml:space="preserve">   </w:t>
      </w:r>
      <w:r w:rsidR="00BF5470">
        <w:rPr>
          <w:rFonts w:cs="B Mitra" w:hint="cs"/>
          <w:sz w:val="28"/>
          <w:szCs w:val="28"/>
          <w:rtl/>
          <w:lang w:bidi="fa-IR"/>
        </w:rPr>
        <w:t xml:space="preserve">  </w:t>
      </w:r>
      <w:r w:rsidR="00BF5470" w:rsidRPr="00BF5470">
        <w:rPr>
          <w:rFonts w:cs="B Mitra" w:hint="cs"/>
          <w:sz w:val="20"/>
          <w:szCs w:val="20"/>
          <w:rtl/>
          <w:lang w:bidi="fa-IR"/>
        </w:rPr>
        <w:t>تصویر6: ابعاد فضای خالی در بین نیمکت ها</w:t>
      </w:r>
      <w:r w:rsidR="00AB22C7">
        <w:rPr>
          <w:rFonts w:cs="B Mitra" w:hint="cs"/>
          <w:sz w:val="20"/>
          <w:szCs w:val="20"/>
          <w:rtl/>
        </w:rPr>
        <w:t>(</w:t>
      </w:r>
      <w:r w:rsidR="00AB22C7" w:rsidRPr="0029749C">
        <w:rPr>
          <w:rFonts w:cs="B Mitra" w:hint="cs"/>
          <w:sz w:val="20"/>
          <w:szCs w:val="20"/>
          <w:rtl/>
        </w:rPr>
        <w:t>برجیان،جغتایی،1385:</w:t>
      </w:r>
      <w:r w:rsidR="00AB22C7">
        <w:rPr>
          <w:rFonts w:cs="B Mitra" w:hint="cs"/>
          <w:sz w:val="20"/>
          <w:szCs w:val="20"/>
          <w:rtl/>
        </w:rPr>
        <w:t xml:space="preserve"> 123</w:t>
      </w:r>
      <w:r w:rsidR="00AB22C7" w:rsidRPr="0029749C">
        <w:rPr>
          <w:rFonts w:cs="B Mitra" w:hint="cs"/>
          <w:sz w:val="20"/>
          <w:szCs w:val="20"/>
          <w:rtl/>
        </w:rPr>
        <w:t>)</w:t>
      </w:r>
    </w:p>
    <w:p w:rsidR="00B0752C" w:rsidRPr="00DF4FF9" w:rsidRDefault="004F601E" w:rsidP="009D49D7">
      <w:pPr>
        <w:bidi/>
        <w:ind w:firstLine="720"/>
        <w:jc w:val="both"/>
        <w:rPr>
          <w:rFonts w:cs="B Mitra"/>
          <w:sz w:val="28"/>
          <w:szCs w:val="28"/>
          <w:rtl/>
        </w:rPr>
      </w:pPr>
      <w:r>
        <w:rPr>
          <w:rFonts w:cs="B Mitra" w:hint="cs"/>
          <w:sz w:val="28"/>
          <w:szCs w:val="28"/>
          <w:rtl/>
        </w:rPr>
        <w:t>2</w:t>
      </w:r>
      <w:r w:rsidR="00B0752C" w:rsidRPr="00DF4FF9">
        <w:rPr>
          <w:rFonts w:cs="B Mitra" w:hint="cs"/>
          <w:sz w:val="28"/>
          <w:szCs w:val="28"/>
          <w:rtl/>
        </w:rPr>
        <w:t>-4-</w:t>
      </w:r>
      <w:r>
        <w:rPr>
          <w:rFonts w:cs="B Mitra" w:hint="cs"/>
          <w:sz w:val="28"/>
          <w:szCs w:val="28"/>
          <w:rtl/>
        </w:rPr>
        <w:t>5</w:t>
      </w:r>
      <w:r w:rsidR="00B0752C" w:rsidRPr="00DF4FF9">
        <w:rPr>
          <w:rFonts w:cs="B Mitra" w:hint="cs"/>
          <w:sz w:val="28"/>
          <w:szCs w:val="28"/>
          <w:rtl/>
        </w:rPr>
        <w:t xml:space="preserve">- </w:t>
      </w:r>
      <w:r w:rsidR="00B0752C" w:rsidRPr="00DF4FF9">
        <w:rPr>
          <w:rFonts w:cs="B Mitra" w:hint="cs"/>
          <w:b/>
          <w:bCs/>
          <w:sz w:val="28"/>
          <w:szCs w:val="28"/>
          <w:rtl/>
        </w:rPr>
        <w:t>علامت ها و تابلوها</w:t>
      </w:r>
      <w:r w:rsidR="00B0752C" w:rsidRPr="00DF4FF9">
        <w:rPr>
          <w:rFonts w:cs="B Mitra" w:hint="cs"/>
          <w:sz w:val="28"/>
          <w:szCs w:val="28"/>
          <w:rtl/>
        </w:rPr>
        <w:t>: این علامت ها بایستی در ارتفاعی مناسب برای قابل دید بودن از طرف افراد با صندلی چرخدار، در تقاطع میان مسیر پیاده و سواره قرار گیرند</w:t>
      </w:r>
      <w:r w:rsidR="00386C00" w:rsidRPr="00DF4FF9">
        <w:rPr>
          <w:rFonts w:cs="B Mitra" w:hint="cs"/>
          <w:sz w:val="28"/>
          <w:szCs w:val="28"/>
          <w:rtl/>
        </w:rPr>
        <w:t>. و به علامت های شنوایی برای افراد نابینا نیز مجهز گرد</w:t>
      </w:r>
      <w:r>
        <w:rPr>
          <w:rFonts w:cs="B Mitra" w:hint="cs"/>
          <w:sz w:val="28"/>
          <w:szCs w:val="28"/>
          <w:rtl/>
        </w:rPr>
        <w:t>ن</w:t>
      </w:r>
      <w:r w:rsidR="00386C00" w:rsidRPr="00DF4FF9">
        <w:rPr>
          <w:rFonts w:cs="B Mitra" w:hint="cs"/>
          <w:sz w:val="28"/>
          <w:szCs w:val="28"/>
          <w:rtl/>
        </w:rPr>
        <w:t>د. نصب تابلو برای افراد با دید محدود و کم سو، در رابطه با زوایای عمودی و افقی و جانبی صورت می پذیرد. در این گروه، زوایای افق دید برای افراد نشسته 15 درجه و برای افراد ایستاده</w:t>
      </w:r>
      <w:r>
        <w:rPr>
          <w:rFonts w:cs="B Mitra" w:hint="cs"/>
          <w:sz w:val="28"/>
          <w:szCs w:val="28"/>
          <w:rtl/>
        </w:rPr>
        <w:t xml:space="preserve"> 30 درجه در نظر گرفته می شود. هم</w:t>
      </w:r>
      <w:r w:rsidR="00386C00" w:rsidRPr="00DF4FF9">
        <w:rPr>
          <w:rFonts w:cs="B Mitra" w:hint="cs"/>
          <w:sz w:val="28"/>
          <w:szCs w:val="28"/>
          <w:rtl/>
        </w:rPr>
        <w:t>ه توضیح ها و نوشته ها، به صورت واضح و با خط بریل در گوشه سمت چپ و در بالای تابلو نوشته شو</w:t>
      </w:r>
      <w:r>
        <w:rPr>
          <w:rFonts w:cs="B Mitra" w:hint="cs"/>
          <w:sz w:val="28"/>
          <w:szCs w:val="28"/>
          <w:rtl/>
        </w:rPr>
        <w:t>ن</w:t>
      </w:r>
      <w:r w:rsidR="00386C00" w:rsidRPr="00DF4FF9">
        <w:rPr>
          <w:rFonts w:cs="B Mitra" w:hint="cs"/>
          <w:sz w:val="28"/>
          <w:szCs w:val="28"/>
          <w:rtl/>
        </w:rPr>
        <w:t>د.</w:t>
      </w:r>
      <w:r>
        <w:rPr>
          <w:rFonts w:cs="B Mitra" w:hint="cs"/>
          <w:sz w:val="28"/>
          <w:szCs w:val="28"/>
          <w:rtl/>
        </w:rPr>
        <w:t xml:space="preserve"> </w:t>
      </w:r>
      <w:r w:rsidR="00386C00" w:rsidRPr="00DF4FF9">
        <w:rPr>
          <w:rFonts w:cs="B Mitra" w:hint="cs"/>
          <w:sz w:val="28"/>
          <w:szCs w:val="28"/>
          <w:rtl/>
        </w:rPr>
        <w:t>در این حالت حداکثر ارتفاع برای افراد ایستاده برابر 122</w:t>
      </w:r>
      <w:r>
        <w:rPr>
          <w:rFonts w:cs="B Mitra" w:hint="cs"/>
          <w:sz w:val="28"/>
          <w:szCs w:val="28"/>
          <w:rtl/>
        </w:rPr>
        <w:t>0</w:t>
      </w:r>
      <w:r w:rsidR="00386C00" w:rsidRPr="00DF4FF9">
        <w:rPr>
          <w:rFonts w:cs="B Mitra" w:hint="cs"/>
          <w:sz w:val="28"/>
          <w:szCs w:val="28"/>
          <w:rtl/>
        </w:rPr>
        <w:t xml:space="preserve"> </w:t>
      </w:r>
      <w:r>
        <w:rPr>
          <w:rFonts w:cs="B Mitra" w:hint="cs"/>
          <w:sz w:val="28"/>
          <w:szCs w:val="28"/>
          <w:rtl/>
        </w:rPr>
        <w:t>میلیمتر</w:t>
      </w:r>
      <w:r w:rsidR="00386C00" w:rsidRPr="00DF4FF9">
        <w:rPr>
          <w:rFonts w:cs="B Mitra" w:hint="cs"/>
          <w:sz w:val="28"/>
          <w:szCs w:val="28"/>
          <w:rtl/>
        </w:rPr>
        <w:t xml:space="preserve"> می باشد( رئیسی دهکردی،1376: 244 ).</w:t>
      </w:r>
      <w:r>
        <w:rPr>
          <w:rFonts w:cs="B Mitra" w:hint="cs"/>
          <w:sz w:val="28"/>
          <w:szCs w:val="28"/>
          <w:rtl/>
        </w:rPr>
        <w:t xml:space="preserve"> </w:t>
      </w:r>
      <w:r w:rsidR="00386C00" w:rsidRPr="00DF4FF9">
        <w:rPr>
          <w:rFonts w:cs="B Mitra" w:hint="cs"/>
          <w:sz w:val="28"/>
          <w:szCs w:val="28"/>
          <w:rtl/>
        </w:rPr>
        <w:t>زمینه تابلو با رنگ تیره و نوشته ها روشن در نظر گرفته  شود( تقوایی، 1389: 55 ).</w:t>
      </w:r>
    </w:p>
    <w:p w:rsidR="00210096" w:rsidRPr="00DF4FF9" w:rsidRDefault="004F601E" w:rsidP="009D49D7">
      <w:pPr>
        <w:bidi/>
        <w:ind w:firstLine="720"/>
        <w:jc w:val="both"/>
        <w:rPr>
          <w:rFonts w:cs="B Mitra"/>
          <w:sz w:val="28"/>
          <w:szCs w:val="28"/>
          <w:rtl/>
        </w:rPr>
      </w:pPr>
      <w:r>
        <w:rPr>
          <w:rFonts w:cs="B Mitra" w:hint="cs"/>
          <w:sz w:val="28"/>
          <w:szCs w:val="28"/>
          <w:rtl/>
        </w:rPr>
        <w:lastRenderedPageBreak/>
        <w:t>2</w:t>
      </w:r>
      <w:r w:rsidR="00B76390" w:rsidRPr="00DF4FF9">
        <w:rPr>
          <w:rFonts w:cs="B Mitra" w:hint="cs"/>
          <w:sz w:val="28"/>
          <w:szCs w:val="28"/>
          <w:rtl/>
        </w:rPr>
        <w:t>-4-</w:t>
      </w:r>
      <w:r>
        <w:rPr>
          <w:rFonts w:cs="B Mitra" w:hint="cs"/>
          <w:sz w:val="28"/>
          <w:szCs w:val="28"/>
          <w:rtl/>
        </w:rPr>
        <w:t>6</w:t>
      </w:r>
      <w:r w:rsidR="00B76390" w:rsidRPr="00DF4FF9">
        <w:rPr>
          <w:rFonts w:cs="B Mitra" w:hint="cs"/>
          <w:sz w:val="28"/>
          <w:szCs w:val="28"/>
          <w:rtl/>
        </w:rPr>
        <w:t xml:space="preserve">- </w:t>
      </w:r>
      <w:r w:rsidR="00B76390" w:rsidRPr="00DF4FF9">
        <w:rPr>
          <w:rFonts w:cs="B Mitra" w:hint="cs"/>
          <w:b/>
          <w:bCs/>
          <w:sz w:val="28"/>
          <w:szCs w:val="28"/>
          <w:rtl/>
        </w:rPr>
        <w:t>سرویس ها بهداشتی</w:t>
      </w:r>
      <w:r w:rsidR="00B76390" w:rsidRPr="00DF4FF9">
        <w:rPr>
          <w:rFonts w:cs="B Mitra" w:hint="cs"/>
          <w:sz w:val="28"/>
          <w:szCs w:val="28"/>
          <w:rtl/>
        </w:rPr>
        <w:t xml:space="preserve">: </w:t>
      </w:r>
      <w:r w:rsidR="00210096" w:rsidRPr="00DF4FF9">
        <w:rPr>
          <w:rFonts w:cs="B Mitra" w:hint="cs"/>
          <w:sz w:val="28"/>
          <w:szCs w:val="28"/>
          <w:rtl/>
        </w:rPr>
        <w:t>ارتفاع کاسه توالت و فضای آزاد کف برای افراد با صندلی چرخدار بایستی مطابق شکل زیر باشد.</w:t>
      </w:r>
      <w:r w:rsidR="001328EE">
        <w:rPr>
          <w:rFonts w:cs="B Mitra" w:hint="cs"/>
          <w:sz w:val="28"/>
          <w:szCs w:val="28"/>
          <w:rtl/>
        </w:rPr>
        <w:t xml:space="preserve"> </w:t>
      </w:r>
      <w:r w:rsidR="00210096" w:rsidRPr="00DF4FF9">
        <w:rPr>
          <w:rFonts w:cs="B Mitra" w:hint="cs"/>
          <w:sz w:val="28"/>
          <w:szCs w:val="28"/>
          <w:rtl/>
        </w:rPr>
        <w:t xml:space="preserve">علاه بر این دستگیره هایی کمکی حداقل به ارتفاع 915 میلیمتر در دوسمت اتاق بایستی تعبیه گردد. سیفون نیز باید بصورت دگمه فشاری یا اتوماتیک باشد.و در ارتفاع 1120 میلیمتر بالای </w:t>
      </w:r>
      <w:r w:rsidR="0024772A" w:rsidRPr="00DF4FF9">
        <w:rPr>
          <w:rFonts w:cs="B Mitra" w:hint="cs"/>
          <w:sz w:val="28"/>
          <w:szCs w:val="28"/>
          <w:rtl/>
        </w:rPr>
        <w:t>کف زمین و در عرض توالت نصب شوند( برجیان،جغتایی،1385: 88).</w:t>
      </w:r>
    </w:p>
    <w:p w:rsidR="00964D09" w:rsidRPr="00DF4FF9" w:rsidRDefault="004F601E" w:rsidP="009D49D7">
      <w:pPr>
        <w:bidi/>
        <w:ind w:firstLine="720"/>
        <w:jc w:val="both"/>
        <w:rPr>
          <w:rFonts w:cs="B Mitra"/>
          <w:sz w:val="28"/>
          <w:szCs w:val="28"/>
          <w:lang w:bidi="fa-IR"/>
        </w:rPr>
      </w:pPr>
      <w:r>
        <w:rPr>
          <w:rFonts w:cs="B Mitra" w:hint="cs"/>
          <w:sz w:val="28"/>
          <w:szCs w:val="28"/>
          <w:rtl/>
        </w:rPr>
        <w:t>2</w:t>
      </w:r>
      <w:r w:rsidR="00294FE9" w:rsidRPr="00DF4FF9">
        <w:rPr>
          <w:rFonts w:cs="B Mitra" w:hint="cs"/>
          <w:sz w:val="28"/>
          <w:szCs w:val="28"/>
          <w:rtl/>
        </w:rPr>
        <w:t>-4-</w:t>
      </w:r>
      <w:r>
        <w:rPr>
          <w:rFonts w:cs="B Mitra" w:hint="cs"/>
          <w:sz w:val="28"/>
          <w:szCs w:val="28"/>
          <w:rtl/>
        </w:rPr>
        <w:t>7</w:t>
      </w:r>
      <w:r w:rsidR="00294FE9" w:rsidRPr="00DF4FF9">
        <w:rPr>
          <w:rFonts w:cs="B Mitra" w:hint="cs"/>
          <w:sz w:val="28"/>
          <w:szCs w:val="28"/>
          <w:rtl/>
        </w:rPr>
        <w:t xml:space="preserve">- </w:t>
      </w:r>
      <w:r w:rsidR="00294FE9" w:rsidRPr="00DF4FF9">
        <w:rPr>
          <w:rFonts w:cs="B Mitra" w:hint="cs"/>
          <w:b/>
          <w:bCs/>
          <w:sz w:val="28"/>
          <w:szCs w:val="28"/>
          <w:rtl/>
        </w:rPr>
        <w:t xml:space="preserve">نرده ها: </w:t>
      </w:r>
      <w:r w:rsidR="00294FE9" w:rsidRPr="00DF4FF9">
        <w:rPr>
          <w:rFonts w:cs="B Mitra" w:hint="cs"/>
          <w:sz w:val="28"/>
          <w:szCs w:val="28"/>
          <w:rtl/>
        </w:rPr>
        <w:t>در این رابطه فاصله بین نرده ها</w:t>
      </w:r>
      <w:r w:rsidR="00293480" w:rsidRPr="00DF4FF9">
        <w:rPr>
          <w:rFonts w:cs="B Mitra" w:hint="cs"/>
          <w:sz w:val="28"/>
          <w:szCs w:val="28"/>
          <w:rtl/>
        </w:rPr>
        <w:t>ی مانع ورود اتومبیل</w:t>
      </w:r>
      <w:r w:rsidR="00294FE9" w:rsidRPr="00DF4FF9">
        <w:rPr>
          <w:rFonts w:cs="B Mitra" w:hint="cs"/>
          <w:sz w:val="28"/>
          <w:szCs w:val="28"/>
          <w:rtl/>
        </w:rPr>
        <w:t xml:space="preserve"> برای عبور افراد با صندلی چرخدار باید حداقل 900 میلیمتر باشد</w:t>
      </w:r>
      <w:r w:rsidR="00294FE9" w:rsidRPr="00DF4FF9">
        <w:rPr>
          <w:rFonts w:cs="B Mitra" w:hint="cs"/>
          <w:sz w:val="28"/>
          <w:szCs w:val="28"/>
          <w:rtl/>
          <w:lang w:bidi="fa-IR"/>
        </w:rPr>
        <w:t>.</w:t>
      </w:r>
      <w:r>
        <w:rPr>
          <w:rFonts w:cs="B Mitra" w:hint="cs"/>
          <w:sz w:val="28"/>
          <w:szCs w:val="28"/>
          <w:rtl/>
          <w:lang w:bidi="fa-IR"/>
        </w:rPr>
        <w:t xml:space="preserve"> </w:t>
      </w:r>
      <w:r w:rsidR="00293480" w:rsidRPr="00DF4FF9">
        <w:rPr>
          <w:rFonts w:cs="B Mitra" w:hint="cs"/>
          <w:sz w:val="28"/>
          <w:szCs w:val="28"/>
          <w:rtl/>
          <w:lang w:bidi="fa-IR"/>
        </w:rPr>
        <w:t>همینطور استفاده از نرده کمکی در رمپ ها می تواند به فاصله 900 میلیمتر از هم و 700 میلیمتر از کف باشد(رفیعی،1388: 127).</w:t>
      </w:r>
    </w:p>
    <w:p w:rsidR="002D0388" w:rsidRPr="00DF4FF9" w:rsidRDefault="004F601E" w:rsidP="009D49D7">
      <w:pPr>
        <w:bidi/>
        <w:ind w:firstLine="720"/>
        <w:jc w:val="both"/>
        <w:rPr>
          <w:rFonts w:cs="B Mitra"/>
          <w:sz w:val="28"/>
          <w:szCs w:val="28"/>
          <w:rtl/>
          <w:lang w:bidi="fa-IR"/>
        </w:rPr>
      </w:pPr>
      <w:r>
        <w:rPr>
          <w:rFonts w:cs="B Mitra" w:hint="cs"/>
          <w:sz w:val="28"/>
          <w:szCs w:val="28"/>
          <w:rtl/>
          <w:lang w:bidi="fa-IR"/>
        </w:rPr>
        <w:t>2</w:t>
      </w:r>
      <w:r w:rsidR="002D0388" w:rsidRPr="00DF4FF9">
        <w:rPr>
          <w:rFonts w:cs="B Mitra" w:hint="cs"/>
          <w:sz w:val="28"/>
          <w:szCs w:val="28"/>
          <w:rtl/>
          <w:lang w:bidi="fa-IR"/>
        </w:rPr>
        <w:t>-</w:t>
      </w:r>
      <w:r>
        <w:rPr>
          <w:rFonts w:cs="B Mitra" w:hint="cs"/>
          <w:sz w:val="28"/>
          <w:szCs w:val="28"/>
          <w:rtl/>
          <w:lang w:bidi="fa-IR"/>
        </w:rPr>
        <w:t>5</w:t>
      </w:r>
      <w:r w:rsidR="002D0388" w:rsidRPr="00DF4FF9">
        <w:rPr>
          <w:rFonts w:cs="B Mitra" w:hint="cs"/>
          <w:b/>
          <w:bCs/>
          <w:sz w:val="28"/>
          <w:szCs w:val="28"/>
          <w:rtl/>
          <w:lang w:bidi="fa-IR"/>
        </w:rPr>
        <w:t>- ایجاد محل های خاص جهت تعاملات اجتماعی و برگزاری نمایشگاه های ویژه معلولین:</w:t>
      </w:r>
      <w:r w:rsidR="002D0388" w:rsidRPr="00DF4FF9">
        <w:rPr>
          <w:rFonts w:cs="B Mitra" w:hint="cs"/>
          <w:sz w:val="28"/>
          <w:szCs w:val="28"/>
          <w:rtl/>
          <w:lang w:bidi="fa-IR"/>
        </w:rPr>
        <w:t xml:space="preserve"> می توان در فضاهای بازی از پیاده</w:t>
      </w:r>
      <w:r w:rsidR="000E6C80" w:rsidRPr="00DF4FF9">
        <w:rPr>
          <w:rFonts w:cs="B Mitra" w:hint="cs"/>
          <w:sz w:val="28"/>
          <w:szCs w:val="28"/>
          <w:rtl/>
          <w:lang w:bidi="fa-IR"/>
        </w:rPr>
        <w:t xml:space="preserve"> </w:t>
      </w:r>
      <w:r w:rsidR="002D0388" w:rsidRPr="00DF4FF9">
        <w:rPr>
          <w:rFonts w:cs="B Mitra" w:hint="cs"/>
          <w:sz w:val="28"/>
          <w:szCs w:val="28"/>
          <w:rtl/>
          <w:lang w:bidi="fa-IR"/>
        </w:rPr>
        <w:t>روها، و نزدیک به فضاهای پرتردد مانند پارک ها، مراکز تجاری، مراکز محله و...، مکان هایی با امکانات مناسب برای فعالیت های جانبی معلولین</w:t>
      </w:r>
      <w:r w:rsidR="000E6C80" w:rsidRPr="00DF4FF9">
        <w:rPr>
          <w:rFonts w:cs="B Mitra" w:hint="cs"/>
          <w:sz w:val="28"/>
          <w:szCs w:val="28"/>
          <w:rtl/>
          <w:lang w:bidi="fa-IR"/>
        </w:rPr>
        <w:t>( نشستن،حرکات ورزشی،تماشای مناظر و..)</w:t>
      </w:r>
      <w:r w:rsidR="002D0388" w:rsidRPr="00DF4FF9">
        <w:rPr>
          <w:rFonts w:cs="B Mitra" w:hint="cs"/>
          <w:sz w:val="28"/>
          <w:szCs w:val="28"/>
          <w:rtl/>
          <w:lang w:bidi="fa-IR"/>
        </w:rPr>
        <w:t xml:space="preserve"> در نظر گرفت. اینگونه فضاها علاوه بر افزایش تعاملات اجتماعی میان معلولین، باعث تقویت روح سرزندگی و آشنایی سایرین با مهارت های آنان می گردد.</w:t>
      </w:r>
    </w:p>
    <w:p w:rsidR="00774955" w:rsidRPr="00DF4FF9" w:rsidRDefault="004F601E" w:rsidP="009D49D7">
      <w:pPr>
        <w:bidi/>
        <w:ind w:firstLine="720"/>
        <w:jc w:val="both"/>
        <w:rPr>
          <w:rFonts w:cs="B Mitra"/>
          <w:sz w:val="28"/>
          <w:szCs w:val="28"/>
          <w:rtl/>
          <w:lang w:bidi="fa-IR"/>
        </w:rPr>
      </w:pPr>
      <w:r>
        <w:rPr>
          <w:rFonts w:cs="B Mitra" w:hint="cs"/>
          <w:sz w:val="28"/>
          <w:szCs w:val="28"/>
          <w:rtl/>
          <w:lang w:bidi="fa-IR"/>
        </w:rPr>
        <w:t>2</w:t>
      </w:r>
      <w:r w:rsidR="002D0388" w:rsidRPr="00DF4FF9">
        <w:rPr>
          <w:rFonts w:cs="B Mitra" w:hint="cs"/>
          <w:sz w:val="28"/>
          <w:szCs w:val="28"/>
          <w:rtl/>
          <w:lang w:bidi="fa-IR"/>
        </w:rPr>
        <w:t>-</w:t>
      </w:r>
      <w:r>
        <w:rPr>
          <w:rFonts w:cs="B Mitra" w:hint="cs"/>
          <w:sz w:val="28"/>
          <w:szCs w:val="28"/>
          <w:rtl/>
          <w:lang w:bidi="fa-IR"/>
        </w:rPr>
        <w:t>6</w:t>
      </w:r>
      <w:r w:rsidR="002D0388" w:rsidRPr="00DF4FF9">
        <w:rPr>
          <w:rFonts w:cs="B Mitra" w:hint="cs"/>
          <w:sz w:val="28"/>
          <w:szCs w:val="28"/>
          <w:rtl/>
          <w:lang w:bidi="fa-IR"/>
        </w:rPr>
        <w:t xml:space="preserve">- </w:t>
      </w:r>
      <w:r w:rsidR="002D0388" w:rsidRPr="00DF4FF9">
        <w:rPr>
          <w:rFonts w:cs="B Mitra" w:hint="cs"/>
          <w:b/>
          <w:bCs/>
          <w:sz w:val="28"/>
          <w:szCs w:val="28"/>
          <w:rtl/>
          <w:lang w:bidi="fa-IR"/>
        </w:rPr>
        <w:t>روشنایی مناسب</w:t>
      </w:r>
      <w:r w:rsidR="002D0388" w:rsidRPr="00DF4FF9">
        <w:rPr>
          <w:rFonts w:cs="B Mitra" w:hint="cs"/>
          <w:sz w:val="28"/>
          <w:szCs w:val="28"/>
          <w:rtl/>
          <w:lang w:bidi="fa-IR"/>
        </w:rPr>
        <w:t>: باید به روشنایی مناسب در پیاده روها و ارتفاع مطلوب تیرهای روشنایی توجه گردد. علاوه بر این می توان از خطوط زرد انعکاس دهنده نیز در کفسازی پیاده رو برای جهت یابی کم بینایان استفاده نمود.</w:t>
      </w:r>
    </w:p>
    <w:p w:rsidR="00964D09" w:rsidRPr="00DF4FF9" w:rsidRDefault="00964D09" w:rsidP="009D49D7">
      <w:pPr>
        <w:bidi/>
        <w:ind w:firstLine="720"/>
        <w:jc w:val="both"/>
        <w:rPr>
          <w:rFonts w:cs="B Mitra"/>
          <w:sz w:val="28"/>
          <w:szCs w:val="28"/>
          <w:rtl/>
          <w:lang w:bidi="fa-IR"/>
        </w:rPr>
        <w:sectPr w:rsidR="00964D09"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6"/>
          <w:bidi/>
          <w:docGrid w:linePitch="360"/>
        </w:sectPr>
      </w:pPr>
    </w:p>
    <w:p w:rsidR="00DF4FF9" w:rsidRPr="00DF4FF9" w:rsidRDefault="004F601E" w:rsidP="009D49D7">
      <w:pPr>
        <w:bidi/>
        <w:ind w:firstLine="720"/>
        <w:jc w:val="both"/>
        <w:rPr>
          <w:rFonts w:cs="B Mitra"/>
          <w:sz w:val="28"/>
          <w:szCs w:val="28"/>
          <w:rtl/>
          <w:lang w:bidi="fa-IR"/>
        </w:rPr>
      </w:pPr>
      <w:r>
        <w:rPr>
          <w:rFonts w:cs="B Mitra" w:hint="cs"/>
          <w:sz w:val="28"/>
          <w:szCs w:val="28"/>
          <w:rtl/>
          <w:lang w:bidi="fa-IR"/>
        </w:rPr>
        <w:t>2</w:t>
      </w:r>
      <w:r w:rsidR="002D0388" w:rsidRPr="00DF4FF9">
        <w:rPr>
          <w:rFonts w:cs="B Mitra" w:hint="cs"/>
          <w:sz w:val="28"/>
          <w:szCs w:val="28"/>
          <w:rtl/>
          <w:lang w:bidi="fa-IR"/>
        </w:rPr>
        <w:t>-</w:t>
      </w:r>
      <w:r>
        <w:rPr>
          <w:rFonts w:cs="B Mitra" w:hint="cs"/>
          <w:sz w:val="28"/>
          <w:szCs w:val="28"/>
          <w:rtl/>
          <w:lang w:bidi="fa-IR"/>
        </w:rPr>
        <w:t>7</w:t>
      </w:r>
      <w:r w:rsidR="002D0388" w:rsidRPr="00DF4FF9">
        <w:rPr>
          <w:rFonts w:cs="B Mitra" w:hint="cs"/>
          <w:sz w:val="28"/>
          <w:szCs w:val="28"/>
          <w:rtl/>
          <w:lang w:bidi="fa-IR"/>
        </w:rPr>
        <w:t xml:space="preserve">- </w:t>
      </w:r>
      <w:r w:rsidR="002D0388" w:rsidRPr="00DF4FF9">
        <w:rPr>
          <w:rFonts w:cs="B Mitra" w:hint="cs"/>
          <w:b/>
          <w:bCs/>
          <w:sz w:val="28"/>
          <w:szCs w:val="28"/>
          <w:rtl/>
          <w:lang w:bidi="fa-IR"/>
        </w:rPr>
        <w:t>وجود پوشش گیاهی مطلوب و آرامش بخش</w:t>
      </w:r>
      <w:r w:rsidR="006523CC" w:rsidRPr="00DF4FF9">
        <w:rPr>
          <w:rFonts w:cs="B Mitra" w:hint="cs"/>
          <w:b/>
          <w:bCs/>
          <w:sz w:val="28"/>
          <w:szCs w:val="28"/>
          <w:rtl/>
          <w:lang w:bidi="fa-IR"/>
        </w:rPr>
        <w:t xml:space="preserve"> و افزایش تحریکات حسی</w:t>
      </w:r>
      <w:r w:rsidR="002D0388" w:rsidRPr="00DF4FF9">
        <w:rPr>
          <w:rFonts w:cs="B Mitra" w:hint="cs"/>
          <w:b/>
          <w:bCs/>
          <w:sz w:val="28"/>
          <w:szCs w:val="28"/>
          <w:rtl/>
          <w:lang w:bidi="fa-IR"/>
        </w:rPr>
        <w:t xml:space="preserve"> در پیاده روها برای </w:t>
      </w:r>
      <w:r w:rsidR="00BB1FE9" w:rsidRPr="00DF4FF9">
        <w:rPr>
          <w:rFonts w:cs="B Mitra" w:hint="cs"/>
          <w:b/>
          <w:bCs/>
          <w:sz w:val="28"/>
          <w:szCs w:val="28"/>
          <w:rtl/>
          <w:lang w:bidi="fa-IR"/>
        </w:rPr>
        <w:t xml:space="preserve">استفاده و </w:t>
      </w:r>
      <w:r w:rsidR="002D0388" w:rsidRPr="00DF4FF9">
        <w:rPr>
          <w:rFonts w:cs="B Mitra" w:hint="cs"/>
          <w:b/>
          <w:bCs/>
          <w:sz w:val="28"/>
          <w:szCs w:val="28"/>
          <w:rtl/>
          <w:lang w:bidi="fa-IR"/>
        </w:rPr>
        <w:t>راهنمایی معلولین</w:t>
      </w:r>
      <w:r w:rsidR="00BB1FE9" w:rsidRPr="00DF4FF9">
        <w:rPr>
          <w:rFonts w:cs="B Mitra" w:hint="cs"/>
          <w:b/>
          <w:bCs/>
          <w:sz w:val="28"/>
          <w:szCs w:val="28"/>
          <w:rtl/>
          <w:lang w:bidi="fa-IR"/>
        </w:rPr>
        <w:t xml:space="preserve">: </w:t>
      </w:r>
      <w:r w:rsidR="00BB1FE9" w:rsidRPr="00DF4FF9">
        <w:rPr>
          <w:rFonts w:cs="B Mitra" w:hint="cs"/>
          <w:sz w:val="28"/>
          <w:szCs w:val="28"/>
          <w:rtl/>
          <w:lang w:bidi="fa-IR"/>
        </w:rPr>
        <w:t>برای بکارگیری بیشترین توان این قشر از جامعه می توان از گیاهان و آبنماهایی استفا</w:t>
      </w:r>
      <w:r>
        <w:rPr>
          <w:rFonts w:cs="B Mitra" w:hint="cs"/>
          <w:sz w:val="28"/>
          <w:szCs w:val="28"/>
          <w:rtl/>
          <w:lang w:bidi="fa-IR"/>
        </w:rPr>
        <w:t>د</w:t>
      </w:r>
      <w:r w:rsidR="00BB1FE9" w:rsidRPr="00DF4FF9">
        <w:rPr>
          <w:rFonts w:cs="B Mitra" w:hint="cs"/>
          <w:sz w:val="28"/>
          <w:szCs w:val="28"/>
          <w:rtl/>
          <w:lang w:bidi="fa-IR"/>
        </w:rPr>
        <w:t xml:space="preserve">ه کرد که برای این گروه </w:t>
      </w:r>
      <w:r w:rsidR="00DF4FF9" w:rsidRPr="00DF4FF9">
        <w:rPr>
          <w:rFonts w:cs="B Mitra" w:hint="cs"/>
          <w:sz w:val="28"/>
          <w:szCs w:val="28"/>
          <w:rtl/>
          <w:lang w:bidi="fa-IR"/>
        </w:rPr>
        <w:t xml:space="preserve">نیز به نحو احسن قابل استفاده باشد. برای بهره گیری از حس شنوایی در نابینایان می توان با استفاده از ایجاد جوی های مناسب و روان، صدای موزون حیات را احیا کرد. و برای بهره گیری از حس بویایی در معلولان حسی از جمله نابینایان، می توان از درختان و درختچه های خوشبو استفاده </w:t>
      </w:r>
      <w:r>
        <w:rPr>
          <w:rFonts w:cs="B Mitra" w:hint="cs"/>
          <w:sz w:val="28"/>
          <w:szCs w:val="28"/>
          <w:rtl/>
          <w:lang w:bidi="fa-IR"/>
        </w:rPr>
        <w:t>کرد( تقوایی، 1389: 56 ). این بو</w:t>
      </w:r>
      <w:r w:rsidR="00DF4FF9" w:rsidRPr="00DF4FF9">
        <w:rPr>
          <w:rFonts w:cs="B Mitra" w:hint="cs"/>
          <w:sz w:val="28"/>
          <w:szCs w:val="28"/>
          <w:rtl/>
          <w:lang w:bidi="fa-IR"/>
        </w:rPr>
        <w:t>ها و آب روان، خود می تواند نشانه هایی جهت راهنمایی نابینایان به مکان های خاص باشد.</w:t>
      </w:r>
    </w:p>
    <w:p w:rsidR="00DF4FF9" w:rsidRPr="00DF4FF9" w:rsidRDefault="00DF4FF9" w:rsidP="009D49D7">
      <w:pPr>
        <w:bidi/>
        <w:ind w:firstLine="720"/>
        <w:jc w:val="both"/>
        <w:rPr>
          <w:rFonts w:cs="B Mitra"/>
          <w:b/>
          <w:bCs/>
          <w:sz w:val="28"/>
          <w:szCs w:val="28"/>
          <w:rtl/>
          <w:lang w:bidi="fa-IR"/>
        </w:rPr>
        <w:sectPr w:rsidR="00DF4FF9"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6"/>
          <w:bidi/>
          <w:docGrid w:linePitch="360"/>
        </w:sectPr>
      </w:pPr>
    </w:p>
    <w:p w:rsidR="006523CC" w:rsidRPr="00DF4FF9" w:rsidRDefault="00BB1FE9" w:rsidP="009D49D7">
      <w:pPr>
        <w:bidi/>
        <w:ind w:firstLine="720"/>
        <w:jc w:val="both"/>
        <w:rPr>
          <w:rFonts w:cs="B Mitra"/>
          <w:sz w:val="28"/>
          <w:szCs w:val="28"/>
          <w:rtl/>
          <w:lang w:bidi="fa-IR"/>
        </w:rPr>
      </w:pPr>
      <w:r w:rsidRPr="00DF4FF9">
        <w:rPr>
          <w:rFonts w:cs="B Mitra" w:hint="cs"/>
          <w:sz w:val="28"/>
          <w:szCs w:val="28"/>
          <w:rtl/>
          <w:lang w:bidi="fa-IR"/>
        </w:rPr>
        <w:t xml:space="preserve">باید توجه داشت، شاخه های آویزان درختان، به هیچ عنوان با عصا، برای فرد نابینا قابل لمس نیست، و باعث صدمه زدن به این گونه افراد می شود. رعایت این نکته در گذرگاه ها، می تواند آرامش روانی و احساس ایمنی به </w:t>
      </w:r>
      <w:r w:rsidR="000E6C80" w:rsidRPr="00DF4FF9">
        <w:rPr>
          <w:rFonts w:cs="B Mitra" w:hint="cs"/>
          <w:sz w:val="28"/>
          <w:szCs w:val="28"/>
          <w:rtl/>
          <w:lang w:bidi="fa-IR"/>
        </w:rPr>
        <w:t>نابینا بدهد( کارگری، 1370: 30 ). علاوه بر این ها می توان با استفاده از پوشش گیاهی (</w:t>
      </w:r>
      <w:r w:rsidR="006523CC" w:rsidRPr="00DF4FF9">
        <w:rPr>
          <w:rFonts w:cs="B Mitra" w:hint="cs"/>
          <w:sz w:val="28"/>
          <w:szCs w:val="28"/>
          <w:rtl/>
          <w:lang w:bidi="fa-IR"/>
        </w:rPr>
        <w:t xml:space="preserve"> </w:t>
      </w:r>
      <w:r w:rsidR="000E6C80" w:rsidRPr="00DF4FF9">
        <w:rPr>
          <w:rFonts w:cs="B Mitra" w:hint="cs"/>
          <w:sz w:val="28"/>
          <w:szCs w:val="28"/>
          <w:rtl/>
          <w:lang w:bidi="fa-IR"/>
        </w:rPr>
        <w:t xml:space="preserve">یا مصالح اکوستیک و خاکریز ) زمینه حذف یا کاهش صداهای مزاحم </w:t>
      </w:r>
      <w:r w:rsidR="004F601E">
        <w:rPr>
          <w:rFonts w:cs="B Mitra" w:hint="cs"/>
          <w:sz w:val="28"/>
          <w:szCs w:val="28"/>
          <w:rtl/>
          <w:lang w:bidi="fa-IR"/>
        </w:rPr>
        <w:t xml:space="preserve">را </w:t>
      </w:r>
      <w:r w:rsidR="000E6C80" w:rsidRPr="00DF4FF9">
        <w:rPr>
          <w:rFonts w:cs="B Mitra" w:hint="cs"/>
          <w:sz w:val="28"/>
          <w:szCs w:val="28"/>
          <w:rtl/>
          <w:lang w:bidi="fa-IR"/>
        </w:rPr>
        <w:t xml:space="preserve">فراهم </w:t>
      </w:r>
      <w:r w:rsidR="004F601E">
        <w:rPr>
          <w:rFonts w:cs="B Mitra" w:hint="cs"/>
          <w:sz w:val="28"/>
          <w:szCs w:val="28"/>
          <w:rtl/>
          <w:lang w:bidi="fa-IR"/>
        </w:rPr>
        <w:t>کر</w:t>
      </w:r>
      <w:r w:rsidR="000E6C80" w:rsidRPr="00DF4FF9">
        <w:rPr>
          <w:rFonts w:cs="B Mitra" w:hint="cs"/>
          <w:sz w:val="28"/>
          <w:szCs w:val="28"/>
          <w:rtl/>
          <w:lang w:bidi="fa-IR"/>
        </w:rPr>
        <w:t>د تا موجب تعدیل و جلوگیری از آثار تشدید در اختلافات شنوایی و بینایی گرد</w:t>
      </w:r>
      <w:r w:rsidR="004F601E">
        <w:rPr>
          <w:rFonts w:cs="B Mitra" w:hint="cs"/>
          <w:sz w:val="28"/>
          <w:szCs w:val="28"/>
          <w:rtl/>
          <w:lang w:bidi="fa-IR"/>
        </w:rPr>
        <w:t>ن</w:t>
      </w:r>
      <w:r w:rsidR="000E6C80" w:rsidRPr="00DF4FF9">
        <w:rPr>
          <w:rFonts w:cs="B Mitra" w:hint="cs"/>
          <w:sz w:val="28"/>
          <w:szCs w:val="28"/>
          <w:rtl/>
          <w:lang w:bidi="fa-IR"/>
        </w:rPr>
        <w:t>د(</w:t>
      </w:r>
      <w:r w:rsidR="00103209" w:rsidRPr="00DF4FF9">
        <w:rPr>
          <w:rFonts w:cs="B Mitra" w:hint="cs"/>
          <w:sz w:val="28"/>
          <w:szCs w:val="28"/>
          <w:rtl/>
          <w:lang w:bidi="fa-IR"/>
        </w:rPr>
        <w:t>رفیعی،1388: 114).</w:t>
      </w:r>
    </w:p>
    <w:p w:rsidR="00950AE2" w:rsidRPr="00DF4FF9" w:rsidRDefault="004F601E" w:rsidP="009D49D7">
      <w:pPr>
        <w:bidi/>
        <w:ind w:firstLine="720"/>
        <w:jc w:val="both"/>
        <w:rPr>
          <w:rFonts w:cs="B Mitra"/>
          <w:sz w:val="28"/>
          <w:szCs w:val="28"/>
          <w:rtl/>
          <w:lang w:bidi="fa-IR"/>
        </w:rPr>
      </w:pPr>
      <w:r>
        <w:rPr>
          <w:rFonts w:cs="B Mitra" w:hint="cs"/>
          <w:sz w:val="28"/>
          <w:szCs w:val="28"/>
          <w:rtl/>
          <w:lang w:bidi="fa-IR"/>
        </w:rPr>
        <w:lastRenderedPageBreak/>
        <w:t>2</w:t>
      </w:r>
      <w:r w:rsidR="00950AE2" w:rsidRPr="00DF4FF9">
        <w:rPr>
          <w:rFonts w:cs="B Mitra" w:hint="cs"/>
          <w:sz w:val="28"/>
          <w:szCs w:val="28"/>
          <w:rtl/>
          <w:lang w:bidi="fa-IR"/>
        </w:rPr>
        <w:t>-</w:t>
      </w:r>
      <w:r>
        <w:rPr>
          <w:rFonts w:cs="B Mitra" w:hint="cs"/>
          <w:sz w:val="28"/>
          <w:szCs w:val="28"/>
          <w:rtl/>
          <w:lang w:bidi="fa-IR"/>
        </w:rPr>
        <w:t>8</w:t>
      </w:r>
      <w:r w:rsidR="00950AE2" w:rsidRPr="00DF4FF9">
        <w:rPr>
          <w:rFonts w:cs="B Mitra" w:hint="cs"/>
          <w:sz w:val="28"/>
          <w:szCs w:val="28"/>
          <w:rtl/>
          <w:lang w:bidi="fa-IR"/>
        </w:rPr>
        <w:t>-</w:t>
      </w:r>
      <w:r w:rsidR="00950AE2" w:rsidRPr="00DF4FF9">
        <w:rPr>
          <w:rFonts w:cs="B Mitra" w:hint="cs"/>
          <w:b/>
          <w:bCs/>
          <w:sz w:val="28"/>
          <w:szCs w:val="28"/>
          <w:rtl/>
          <w:lang w:bidi="fa-IR"/>
        </w:rPr>
        <w:t xml:space="preserve"> ایجاد دید و منظرهای مطلوب از پیاده رو و افزایش خوانایی فضا در ذهن معلولین</w:t>
      </w:r>
      <w:r w:rsidR="00950AE2" w:rsidRPr="00DF4FF9">
        <w:rPr>
          <w:rFonts w:cs="B Mitra" w:hint="cs"/>
          <w:sz w:val="28"/>
          <w:szCs w:val="28"/>
          <w:rtl/>
          <w:lang w:bidi="fa-IR"/>
        </w:rPr>
        <w:t>( دید به نشانه های مهم )</w:t>
      </w:r>
      <w:r w:rsidR="00950AE2" w:rsidRPr="00DF4FF9">
        <w:rPr>
          <w:rFonts w:cs="B Mitra" w:hint="cs"/>
          <w:b/>
          <w:bCs/>
          <w:sz w:val="28"/>
          <w:szCs w:val="28"/>
          <w:rtl/>
          <w:lang w:bidi="fa-IR"/>
        </w:rPr>
        <w:t>:</w:t>
      </w:r>
      <w:r w:rsidR="00221D65" w:rsidRPr="00DF4FF9">
        <w:rPr>
          <w:rFonts w:cs="B Mitra" w:hint="cs"/>
          <w:sz w:val="28"/>
          <w:szCs w:val="28"/>
          <w:rtl/>
          <w:lang w:bidi="fa-IR"/>
        </w:rPr>
        <w:t xml:space="preserve"> </w:t>
      </w:r>
      <w:r w:rsidR="00950AE2" w:rsidRPr="00DF4FF9">
        <w:rPr>
          <w:rFonts w:cs="B Mitra" w:hint="cs"/>
          <w:sz w:val="28"/>
          <w:szCs w:val="28"/>
          <w:rtl/>
          <w:lang w:bidi="fa-IR"/>
        </w:rPr>
        <w:t xml:space="preserve">باید توجه داشت </w:t>
      </w:r>
      <w:r w:rsidR="005D2A85" w:rsidRPr="00DF4FF9">
        <w:rPr>
          <w:rFonts w:cs="B Mitra" w:hint="cs"/>
          <w:sz w:val="28"/>
          <w:szCs w:val="28"/>
          <w:rtl/>
          <w:lang w:bidi="fa-IR"/>
        </w:rPr>
        <w:t>که دید به نشانه ها برای افراد با صندلی چرخدار که در ارتفاع کمتری از سطح دید، نسبت به سایرین هستند نیز مهم است، که بایستی در ملاحظه های ساخت و سازی، این</w:t>
      </w:r>
      <w:r w:rsidR="006523CC" w:rsidRPr="00DF4FF9">
        <w:rPr>
          <w:rFonts w:cs="B Mitra" w:hint="cs"/>
          <w:sz w:val="28"/>
          <w:szCs w:val="28"/>
          <w:rtl/>
          <w:lang w:bidi="fa-IR"/>
        </w:rPr>
        <w:t xml:space="preserve"> موضوع در نظر گرفته شود. علاوه بر این دید و منظر برای افراد نابینا نیز، می تواند از طریق علامت های شنوایی و بویایی صورت گیرد.</w:t>
      </w:r>
      <w:r w:rsidR="005D2A85" w:rsidRPr="00DF4FF9">
        <w:rPr>
          <w:rFonts w:cs="B Mitra" w:hint="cs"/>
          <w:sz w:val="28"/>
          <w:szCs w:val="28"/>
          <w:rtl/>
          <w:lang w:bidi="fa-IR"/>
        </w:rPr>
        <w:t xml:space="preserve"> </w:t>
      </w:r>
    </w:p>
    <w:p w:rsidR="006523CC" w:rsidRPr="00DF4FF9" w:rsidRDefault="004F601E" w:rsidP="009D49D7">
      <w:pPr>
        <w:bidi/>
        <w:ind w:firstLine="720"/>
        <w:jc w:val="both"/>
        <w:rPr>
          <w:rFonts w:cs="B Mitra"/>
          <w:b/>
          <w:bCs/>
          <w:sz w:val="28"/>
          <w:szCs w:val="28"/>
          <w:rtl/>
          <w:lang w:bidi="fa-IR"/>
        </w:rPr>
      </w:pPr>
      <w:r>
        <w:rPr>
          <w:rFonts w:cs="B Mitra" w:hint="cs"/>
          <w:sz w:val="28"/>
          <w:szCs w:val="28"/>
          <w:rtl/>
          <w:lang w:bidi="fa-IR"/>
        </w:rPr>
        <w:t>2</w:t>
      </w:r>
      <w:r w:rsidR="006523CC" w:rsidRPr="00DF4FF9">
        <w:rPr>
          <w:rFonts w:cs="B Mitra" w:hint="cs"/>
          <w:sz w:val="28"/>
          <w:szCs w:val="28"/>
          <w:rtl/>
          <w:lang w:bidi="fa-IR"/>
        </w:rPr>
        <w:t>-</w:t>
      </w:r>
      <w:r>
        <w:rPr>
          <w:rFonts w:cs="B Mitra" w:hint="cs"/>
          <w:sz w:val="28"/>
          <w:szCs w:val="28"/>
          <w:rtl/>
          <w:lang w:bidi="fa-IR"/>
        </w:rPr>
        <w:t>9</w:t>
      </w:r>
      <w:r w:rsidR="006523CC" w:rsidRPr="00DF4FF9">
        <w:rPr>
          <w:rFonts w:cs="B Mitra" w:hint="cs"/>
          <w:sz w:val="28"/>
          <w:szCs w:val="28"/>
          <w:rtl/>
          <w:lang w:bidi="fa-IR"/>
        </w:rPr>
        <w:t>-</w:t>
      </w:r>
      <w:r w:rsidR="006523CC" w:rsidRPr="00DF4FF9">
        <w:rPr>
          <w:rFonts w:cs="B Mitra" w:hint="cs"/>
          <w:b/>
          <w:bCs/>
          <w:sz w:val="28"/>
          <w:szCs w:val="28"/>
          <w:rtl/>
          <w:lang w:bidi="fa-IR"/>
        </w:rPr>
        <w:t xml:space="preserve">آسایش اقلیمی </w:t>
      </w:r>
      <w:r w:rsidR="00B51DE8" w:rsidRPr="00DF4FF9">
        <w:rPr>
          <w:rFonts w:cs="B Mitra" w:hint="cs"/>
          <w:b/>
          <w:bCs/>
          <w:sz w:val="28"/>
          <w:szCs w:val="28"/>
          <w:rtl/>
          <w:lang w:bidi="fa-IR"/>
        </w:rPr>
        <w:t xml:space="preserve">معلولین </w:t>
      </w:r>
      <w:r w:rsidR="006523CC" w:rsidRPr="00DF4FF9">
        <w:rPr>
          <w:rFonts w:cs="B Mitra" w:hint="cs"/>
          <w:b/>
          <w:bCs/>
          <w:sz w:val="28"/>
          <w:szCs w:val="28"/>
          <w:rtl/>
          <w:lang w:bidi="fa-IR"/>
        </w:rPr>
        <w:t>در پیاده روها:</w:t>
      </w:r>
    </w:p>
    <w:p w:rsidR="006523CC" w:rsidRPr="00DF4FF9" w:rsidRDefault="006523CC" w:rsidP="006523CC">
      <w:pPr>
        <w:pStyle w:val="ListParagraph"/>
        <w:numPr>
          <w:ilvl w:val="0"/>
          <w:numId w:val="7"/>
        </w:numPr>
        <w:bidi/>
        <w:jc w:val="both"/>
        <w:rPr>
          <w:rFonts w:cs="B Mitra"/>
          <w:b/>
          <w:bCs/>
          <w:sz w:val="28"/>
          <w:szCs w:val="28"/>
          <w:lang w:bidi="fa-IR"/>
        </w:rPr>
      </w:pPr>
      <w:r w:rsidRPr="00DF4FF9">
        <w:rPr>
          <w:rFonts w:cs="B Mitra" w:hint="cs"/>
          <w:sz w:val="28"/>
          <w:szCs w:val="28"/>
          <w:rtl/>
          <w:lang w:bidi="fa-IR"/>
        </w:rPr>
        <w:t>استفاده از فضاهای متنوع سایه دار و محصور و نیمه محصور برای ایجاد آسایش و جلوگیری از خستگی(رفیعی،1388: 116).</w:t>
      </w:r>
    </w:p>
    <w:p w:rsidR="008128EB" w:rsidRPr="00DF4FF9" w:rsidRDefault="00242FF9" w:rsidP="008128EB">
      <w:pPr>
        <w:pStyle w:val="ListParagraph"/>
        <w:numPr>
          <w:ilvl w:val="0"/>
          <w:numId w:val="7"/>
        </w:numPr>
        <w:bidi/>
        <w:jc w:val="both"/>
        <w:rPr>
          <w:rFonts w:cs="B Mitra"/>
          <w:b/>
          <w:bCs/>
          <w:sz w:val="28"/>
          <w:szCs w:val="28"/>
          <w:lang w:bidi="fa-IR"/>
        </w:rPr>
      </w:pPr>
      <w:r>
        <w:rPr>
          <w:rFonts w:cs="B Mitra" w:hint="cs"/>
          <w:sz w:val="28"/>
          <w:szCs w:val="28"/>
          <w:rtl/>
          <w:lang w:bidi="fa-IR"/>
        </w:rPr>
        <w:t>توجه ب</w:t>
      </w:r>
      <w:r w:rsidR="008128EB" w:rsidRPr="00DF4FF9">
        <w:rPr>
          <w:rFonts w:cs="B Mitra" w:hint="cs"/>
          <w:sz w:val="28"/>
          <w:szCs w:val="28"/>
          <w:rtl/>
          <w:lang w:bidi="fa-IR"/>
        </w:rPr>
        <w:t>ه جهت باد، تابش و.. و قرار دادن پوشش گیاهی، سایبان و آلاچیق در نقاط مورد نیاز برای کاهش مزاحمت بادهای مزاحم(رفیعی،1388: 121).</w:t>
      </w:r>
    </w:p>
    <w:p w:rsidR="004B2E71" w:rsidRPr="00DF4FF9" w:rsidRDefault="004B2E71" w:rsidP="004B2E71">
      <w:pPr>
        <w:pStyle w:val="ListParagraph"/>
        <w:numPr>
          <w:ilvl w:val="0"/>
          <w:numId w:val="7"/>
        </w:numPr>
        <w:bidi/>
        <w:jc w:val="both"/>
        <w:rPr>
          <w:rFonts w:cs="B Mitra"/>
          <w:b/>
          <w:bCs/>
          <w:sz w:val="28"/>
          <w:szCs w:val="28"/>
          <w:lang w:bidi="fa-IR"/>
        </w:rPr>
      </w:pPr>
      <w:r w:rsidRPr="00DF4FF9">
        <w:rPr>
          <w:rFonts w:cs="B Mitra" w:hint="cs"/>
          <w:sz w:val="28"/>
          <w:szCs w:val="28"/>
          <w:rtl/>
          <w:lang w:bidi="fa-IR"/>
        </w:rPr>
        <w:t>استفاده از مصالح تیره و غیر انعکاس دهنده(رفیعی،1388: 121).</w:t>
      </w:r>
    </w:p>
    <w:p w:rsidR="00964D09" w:rsidRPr="00DF4FF9" w:rsidRDefault="005B44C7" w:rsidP="00DF4FF9">
      <w:pPr>
        <w:pStyle w:val="ListParagraph"/>
        <w:numPr>
          <w:ilvl w:val="0"/>
          <w:numId w:val="7"/>
        </w:numPr>
        <w:bidi/>
        <w:jc w:val="both"/>
        <w:rPr>
          <w:rFonts w:cs="B Mitra"/>
          <w:b/>
          <w:bCs/>
          <w:sz w:val="28"/>
          <w:szCs w:val="28"/>
          <w:rtl/>
          <w:lang w:bidi="fa-IR"/>
        </w:rPr>
      </w:pPr>
      <w:r w:rsidRPr="00DF4FF9">
        <w:rPr>
          <w:rFonts w:cs="B Mitra" w:hint="cs"/>
          <w:sz w:val="28"/>
          <w:szCs w:val="28"/>
          <w:rtl/>
          <w:lang w:bidi="fa-IR"/>
        </w:rPr>
        <w:t>از آنجایی که برگ های خیس بر روی سطح پیاده رو خطر لیز خوردن را ایجاد می کند. بهتر است در طول پیاده رو از درختان با برگ های کوچک و همیشه سبز استفاده شود(رفیعی،1388: 125).</w:t>
      </w:r>
    </w:p>
    <w:p w:rsidR="00BB1FE9" w:rsidRPr="00DF4FF9" w:rsidRDefault="0084216A" w:rsidP="009D49D7">
      <w:pPr>
        <w:bidi/>
        <w:ind w:firstLine="720"/>
        <w:jc w:val="both"/>
        <w:rPr>
          <w:rFonts w:cs="B Mitra"/>
          <w:b/>
          <w:bCs/>
          <w:sz w:val="28"/>
          <w:szCs w:val="28"/>
          <w:rtl/>
          <w:lang w:bidi="fa-IR"/>
        </w:rPr>
      </w:pPr>
      <w:r w:rsidRPr="00DF4FF9">
        <w:rPr>
          <w:rFonts w:cs="B Mitra" w:hint="cs"/>
          <w:b/>
          <w:bCs/>
          <w:sz w:val="28"/>
          <w:szCs w:val="28"/>
          <w:rtl/>
          <w:lang w:bidi="fa-IR"/>
        </w:rPr>
        <w:t>جمع بندی</w:t>
      </w:r>
    </w:p>
    <w:p w:rsidR="009762AF" w:rsidRPr="00DF4FF9" w:rsidRDefault="0084216A" w:rsidP="009D49D7">
      <w:pPr>
        <w:bidi/>
        <w:ind w:firstLine="720"/>
        <w:jc w:val="both"/>
        <w:rPr>
          <w:rFonts w:cs="B Mitra"/>
          <w:sz w:val="28"/>
          <w:szCs w:val="28"/>
          <w:rtl/>
          <w:lang w:bidi="fa-IR"/>
        </w:rPr>
        <w:sectPr w:rsidR="009762AF" w:rsidRPr="00DF4FF9"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6"/>
          <w:bidi/>
          <w:docGrid w:linePitch="360"/>
        </w:sectPr>
      </w:pPr>
      <w:r w:rsidRPr="00DF4FF9">
        <w:rPr>
          <w:rFonts w:cs="B Mitra" w:hint="cs"/>
          <w:sz w:val="28"/>
          <w:szCs w:val="28"/>
          <w:rtl/>
          <w:lang w:bidi="fa-IR"/>
        </w:rPr>
        <w:t>برای معلولین باید این امکان فراهم باشد که از کلیه امکانات رفاهی همانند سایرین استفاده نمای</w:t>
      </w:r>
      <w:r w:rsidR="004F601E">
        <w:rPr>
          <w:rFonts w:cs="B Mitra" w:hint="cs"/>
          <w:sz w:val="28"/>
          <w:szCs w:val="28"/>
          <w:rtl/>
          <w:lang w:bidi="fa-IR"/>
        </w:rPr>
        <w:t>ن</w:t>
      </w:r>
      <w:r w:rsidRPr="00DF4FF9">
        <w:rPr>
          <w:rFonts w:cs="B Mitra" w:hint="cs"/>
          <w:sz w:val="28"/>
          <w:szCs w:val="28"/>
          <w:rtl/>
          <w:lang w:bidi="fa-IR"/>
        </w:rPr>
        <w:t xml:space="preserve">د. در این راستا باید شرایطی را فراهم نمود تا افراد معلول قادر باشند بدون نیاز به کمک شخص دیگری در جامعه زندگی کنند، و به نیازهایشان پاسخگو باشند. پیاده راه ها با توجه به اینکه یکی از فضاهای شهری مردمی به حساب می آید، که دسترسی به خدمات مهم شهری را نیز فراهم می آورد، از جمله فضاهایی است که بایستی با توجه به نیازهای افراد معلول برنامه ریزی شود. در این راستا راهکارهایی در قالب </w:t>
      </w:r>
      <w:r w:rsidR="004F601E">
        <w:rPr>
          <w:rFonts w:cs="B Mitra" w:hint="cs"/>
          <w:sz w:val="28"/>
          <w:szCs w:val="28"/>
          <w:rtl/>
          <w:lang w:bidi="fa-IR"/>
        </w:rPr>
        <w:t>9</w:t>
      </w:r>
      <w:r w:rsidRPr="00DF4FF9">
        <w:rPr>
          <w:rFonts w:cs="B Mitra" w:hint="cs"/>
          <w:sz w:val="28"/>
          <w:szCs w:val="28"/>
          <w:rtl/>
          <w:lang w:bidi="fa-IR"/>
        </w:rPr>
        <w:t xml:space="preserve"> معیار پاسخدهنده به نیازهای معلولین ذکر گردید. این معیارها در جهت تامین ایمنی، راحتی و آسایش، کارایی، مطلوبیت دیدومنظرها، غنای حسی،مشارکت و تعاملات اجتماعی و.. در پیاده راه ها می باشد تا بدینوسیله این فضاها را به عنوان یک مکان باارزش و کاربردی شهری </w:t>
      </w:r>
      <w:r w:rsidR="00570FF1" w:rsidRPr="00DF4FF9">
        <w:rPr>
          <w:rFonts w:cs="B Mitra" w:hint="cs"/>
          <w:sz w:val="28"/>
          <w:szCs w:val="28"/>
          <w:rtl/>
          <w:lang w:bidi="fa-IR"/>
        </w:rPr>
        <w:t>برای استفاده معلولین مجهز نماید.</w:t>
      </w:r>
    </w:p>
    <w:p w:rsidR="002D0388" w:rsidRPr="00AA7E51" w:rsidRDefault="009E0489" w:rsidP="006523CC">
      <w:pPr>
        <w:bidi/>
        <w:jc w:val="both"/>
        <w:rPr>
          <w:rFonts w:cs="B Mitra"/>
          <w:b/>
          <w:bCs/>
          <w:sz w:val="24"/>
          <w:szCs w:val="24"/>
          <w:rtl/>
          <w:lang w:bidi="fa-IR"/>
        </w:rPr>
      </w:pPr>
      <w:r w:rsidRPr="00AA7E51">
        <w:rPr>
          <w:rFonts w:cs="B Mitra" w:hint="cs"/>
          <w:b/>
          <w:bCs/>
          <w:sz w:val="24"/>
          <w:szCs w:val="24"/>
          <w:rtl/>
          <w:lang w:bidi="fa-IR"/>
        </w:rPr>
        <w:t>فهرست منابع</w:t>
      </w:r>
    </w:p>
    <w:p w:rsidR="00D77A9B" w:rsidRDefault="00A16D05" w:rsidP="00D77A9B">
      <w:pPr>
        <w:bidi/>
        <w:jc w:val="both"/>
        <w:rPr>
          <w:rFonts w:cs="B Mitra"/>
          <w:sz w:val="20"/>
          <w:szCs w:val="20"/>
          <w:rtl/>
          <w:lang w:bidi="fa-IR"/>
        </w:rPr>
      </w:pPr>
      <w:r w:rsidRPr="00785358">
        <w:rPr>
          <w:rFonts w:cs="B Mitra" w:hint="cs"/>
          <w:sz w:val="20"/>
          <w:szCs w:val="20"/>
          <w:rtl/>
          <w:lang w:bidi="fa-IR"/>
        </w:rPr>
        <w:t>کتاب:</w:t>
      </w:r>
    </w:p>
    <w:p w:rsidR="00A12610" w:rsidRPr="00D77A9B" w:rsidRDefault="00A12610" w:rsidP="00D77A9B">
      <w:pPr>
        <w:pStyle w:val="ListParagraph"/>
        <w:numPr>
          <w:ilvl w:val="0"/>
          <w:numId w:val="14"/>
        </w:numPr>
        <w:bidi/>
        <w:jc w:val="both"/>
        <w:rPr>
          <w:rFonts w:cs="B Mitra"/>
          <w:sz w:val="20"/>
          <w:szCs w:val="20"/>
          <w:lang w:bidi="fa-IR"/>
        </w:rPr>
      </w:pPr>
      <w:r w:rsidRPr="00D77A9B">
        <w:rPr>
          <w:rFonts w:cs="B Mitra" w:hint="cs"/>
          <w:sz w:val="20"/>
          <w:szCs w:val="20"/>
          <w:rtl/>
          <w:lang w:bidi="fa-IR"/>
        </w:rPr>
        <w:t>برجیان، منصور و جتایی، بهزاد(1385)</w:t>
      </w:r>
      <w:r w:rsidR="00A16D05" w:rsidRPr="00D77A9B">
        <w:rPr>
          <w:rFonts w:cs="Times New Roman" w:hint="cs"/>
          <w:sz w:val="20"/>
          <w:szCs w:val="20"/>
          <w:rtl/>
          <w:lang w:bidi="fa-IR"/>
        </w:rPr>
        <w:t>"</w:t>
      </w:r>
      <w:r w:rsidR="00224794" w:rsidRPr="00D77A9B">
        <w:rPr>
          <w:rFonts w:cs="B Mitra" w:hint="cs"/>
          <w:sz w:val="20"/>
          <w:szCs w:val="20"/>
          <w:rtl/>
          <w:lang w:bidi="fa-IR"/>
        </w:rPr>
        <w:t>مناسب سازی اماکن عمومی و تجاری(برای افراد دارای معلولیت)</w:t>
      </w:r>
      <w:r w:rsidR="00D77A9B" w:rsidRPr="00D77A9B">
        <w:rPr>
          <w:rFonts w:cs="Times New Roman" w:hint="cs"/>
          <w:sz w:val="20"/>
          <w:szCs w:val="20"/>
          <w:rtl/>
          <w:lang w:bidi="fa-IR"/>
        </w:rPr>
        <w:t xml:space="preserve"> </w:t>
      </w:r>
      <w:r w:rsidR="00A16D05" w:rsidRPr="00D77A9B">
        <w:rPr>
          <w:rFonts w:cs="Times New Roman" w:hint="cs"/>
          <w:sz w:val="20"/>
          <w:szCs w:val="20"/>
          <w:rtl/>
          <w:lang w:bidi="fa-IR"/>
        </w:rPr>
        <w:t>"</w:t>
      </w:r>
      <w:r w:rsidR="00224794" w:rsidRPr="00D77A9B">
        <w:rPr>
          <w:rFonts w:cs="B Mitra" w:hint="cs"/>
          <w:sz w:val="20"/>
          <w:szCs w:val="20"/>
          <w:rtl/>
          <w:lang w:bidi="fa-IR"/>
        </w:rPr>
        <w:t>، چاپ اول، تهران، انتشارات فنون معاصر</w:t>
      </w:r>
    </w:p>
    <w:p w:rsidR="00A12610" w:rsidRPr="00D77A9B" w:rsidRDefault="008373AA" w:rsidP="00D77A9B">
      <w:pPr>
        <w:pStyle w:val="ListParagraph"/>
        <w:numPr>
          <w:ilvl w:val="0"/>
          <w:numId w:val="14"/>
        </w:numPr>
        <w:bidi/>
        <w:jc w:val="both"/>
        <w:rPr>
          <w:rFonts w:cs="B Mitra"/>
          <w:sz w:val="20"/>
          <w:szCs w:val="20"/>
          <w:lang w:bidi="fa-IR"/>
        </w:rPr>
      </w:pPr>
      <w:r w:rsidRPr="00D77A9B">
        <w:rPr>
          <w:rFonts w:cs="B Mitra" w:hint="cs"/>
          <w:sz w:val="20"/>
          <w:szCs w:val="20"/>
          <w:rtl/>
          <w:lang w:bidi="fa-IR"/>
        </w:rPr>
        <w:t>پاکزاد، جهانشاه(1388)</w:t>
      </w:r>
      <w:r w:rsidR="00A16D05" w:rsidRPr="00D77A9B">
        <w:rPr>
          <w:rFonts w:cs="Times New Roman" w:hint="cs"/>
          <w:sz w:val="20"/>
          <w:szCs w:val="20"/>
          <w:rtl/>
          <w:lang w:bidi="fa-IR"/>
        </w:rPr>
        <w:t>"</w:t>
      </w:r>
      <w:r w:rsidRPr="00D77A9B">
        <w:rPr>
          <w:rFonts w:cs="B Mitra" w:hint="cs"/>
          <w:sz w:val="20"/>
          <w:szCs w:val="20"/>
          <w:rtl/>
          <w:lang w:bidi="fa-IR"/>
        </w:rPr>
        <w:t>مبانی نظری و فرایند طراحی شهری</w:t>
      </w:r>
      <w:r w:rsidR="00A16D05" w:rsidRPr="00D77A9B">
        <w:rPr>
          <w:rFonts w:cs="Times New Roman" w:hint="cs"/>
          <w:sz w:val="20"/>
          <w:szCs w:val="20"/>
          <w:rtl/>
          <w:lang w:bidi="fa-IR"/>
        </w:rPr>
        <w:t>"</w:t>
      </w:r>
      <w:r w:rsidRPr="00D77A9B">
        <w:rPr>
          <w:rFonts w:cs="B Mitra" w:hint="cs"/>
          <w:sz w:val="20"/>
          <w:szCs w:val="20"/>
          <w:rtl/>
          <w:lang w:bidi="fa-IR"/>
        </w:rPr>
        <w:t>، چاپ سوم، تهران، انتشارات شهیدی</w:t>
      </w:r>
    </w:p>
    <w:p w:rsidR="00A16D05" w:rsidRPr="00D77A9B" w:rsidRDefault="00A16D05" w:rsidP="00D77A9B">
      <w:pPr>
        <w:pStyle w:val="ListParagraph"/>
        <w:numPr>
          <w:ilvl w:val="0"/>
          <w:numId w:val="14"/>
        </w:numPr>
        <w:bidi/>
        <w:jc w:val="both"/>
        <w:rPr>
          <w:rFonts w:cs="B Mitra"/>
          <w:sz w:val="20"/>
          <w:szCs w:val="20"/>
          <w:lang w:bidi="fa-IR"/>
        </w:rPr>
      </w:pPr>
      <w:r w:rsidRPr="00D77A9B">
        <w:rPr>
          <w:rFonts w:cs="B Mitra" w:hint="cs"/>
          <w:sz w:val="20"/>
          <w:szCs w:val="20"/>
          <w:rtl/>
          <w:lang w:bidi="fa-IR"/>
        </w:rPr>
        <w:t>رئیسی دهکردی، بهمن(1376)</w:t>
      </w:r>
      <w:r w:rsidRPr="00D77A9B">
        <w:rPr>
          <w:rFonts w:cs="Times New Roman" w:hint="cs"/>
          <w:sz w:val="20"/>
          <w:szCs w:val="20"/>
          <w:rtl/>
          <w:lang w:bidi="fa-IR"/>
        </w:rPr>
        <w:t>"</w:t>
      </w:r>
      <w:r w:rsidRPr="00D77A9B">
        <w:rPr>
          <w:rFonts w:cs="B Mitra" w:hint="cs"/>
          <w:sz w:val="20"/>
          <w:szCs w:val="20"/>
          <w:rtl/>
          <w:lang w:bidi="fa-IR"/>
        </w:rPr>
        <w:t>معلولان و سد  معبرهای معماری و ساختمانی</w:t>
      </w:r>
      <w:r w:rsidRPr="00D77A9B">
        <w:rPr>
          <w:rFonts w:cs="Times New Roman" w:hint="cs"/>
          <w:sz w:val="20"/>
          <w:szCs w:val="20"/>
          <w:rtl/>
          <w:lang w:bidi="fa-IR"/>
        </w:rPr>
        <w:t>"</w:t>
      </w:r>
      <w:r w:rsidRPr="00D77A9B">
        <w:rPr>
          <w:rFonts w:cs="B Mitra" w:hint="cs"/>
          <w:sz w:val="20"/>
          <w:szCs w:val="20"/>
          <w:rtl/>
          <w:lang w:bidi="fa-IR"/>
        </w:rPr>
        <w:t>، چاپ اول، تهران، انتشارات سازمان حمل و نقل و ترافیک</w:t>
      </w:r>
    </w:p>
    <w:p w:rsidR="00A16D05" w:rsidRPr="00D77A9B" w:rsidRDefault="00A16D05" w:rsidP="00D77A9B">
      <w:pPr>
        <w:pStyle w:val="ListParagraph"/>
        <w:numPr>
          <w:ilvl w:val="0"/>
          <w:numId w:val="14"/>
        </w:numPr>
        <w:bidi/>
        <w:jc w:val="both"/>
        <w:rPr>
          <w:rFonts w:cs="B Mitra"/>
          <w:sz w:val="20"/>
          <w:szCs w:val="20"/>
          <w:lang w:bidi="fa-IR"/>
        </w:rPr>
      </w:pPr>
      <w:r w:rsidRPr="00D77A9B">
        <w:rPr>
          <w:rFonts w:cs="B Mitra" w:hint="cs"/>
          <w:sz w:val="20"/>
          <w:szCs w:val="20"/>
          <w:rtl/>
          <w:lang w:bidi="fa-IR"/>
        </w:rPr>
        <w:t>سورنسی، رابرت جیمز(1370)</w:t>
      </w:r>
      <w:r w:rsidRPr="00D77A9B">
        <w:rPr>
          <w:rFonts w:cs="Times New Roman" w:hint="cs"/>
          <w:sz w:val="20"/>
          <w:szCs w:val="20"/>
          <w:rtl/>
          <w:lang w:bidi="fa-IR"/>
        </w:rPr>
        <w:t>"</w:t>
      </w:r>
      <w:r w:rsidRPr="00D77A9B">
        <w:rPr>
          <w:rFonts w:cs="B Mitra" w:hint="cs"/>
          <w:sz w:val="20"/>
          <w:szCs w:val="20"/>
          <w:rtl/>
          <w:lang w:bidi="fa-IR"/>
        </w:rPr>
        <w:t>معماری برای معلولان</w:t>
      </w:r>
      <w:r w:rsidRPr="00D77A9B">
        <w:rPr>
          <w:rFonts w:cs="Times New Roman" w:hint="cs"/>
          <w:sz w:val="20"/>
          <w:szCs w:val="20"/>
          <w:rtl/>
          <w:lang w:bidi="fa-IR"/>
        </w:rPr>
        <w:t>"</w:t>
      </w:r>
      <w:r w:rsidRPr="00D77A9B">
        <w:rPr>
          <w:rFonts w:cs="B Mitra" w:hint="cs"/>
          <w:sz w:val="20"/>
          <w:szCs w:val="20"/>
          <w:rtl/>
          <w:lang w:bidi="fa-IR"/>
        </w:rPr>
        <w:t>، ترجمه فرح حبیب و راما فیاض، چاپ اول، جلد1، تهران، مرکز نشر دانشگاهی تهران</w:t>
      </w:r>
    </w:p>
    <w:p w:rsidR="00A16D05" w:rsidRPr="00D77A9B" w:rsidRDefault="00A16D05" w:rsidP="00D77A9B">
      <w:pPr>
        <w:pStyle w:val="ListParagraph"/>
        <w:numPr>
          <w:ilvl w:val="0"/>
          <w:numId w:val="14"/>
        </w:numPr>
        <w:bidi/>
        <w:jc w:val="both"/>
        <w:rPr>
          <w:rFonts w:cs="B Mitra"/>
          <w:sz w:val="20"/>
          <w:szCs w:val="20"/>
          <w:lang w:bidi="fa-IR"/>
        </w:rPr>
      </w:pPr>
      <w:r w:rsidRPr="00D77A9B">
        <w:rPr>
          <w:rFonts w:cs="B Mitra" w:hint="cs"/>
          <w:sz w:val="20"/>
          <w:szCs w:val="20"/>
          <w:rtl/>
          <w:lang w:bidi="fa-IR"/>
        </w:rPr>
        <w:t>کارگری، ملیحه(1370)</w:t>
      </w:r>
      <w:r w:rsidRPr="00D77A9B">
        <w:rPr>
          <w:rFonts w:cs="Times New Roman" w:hint="cs"/>
          <w:sz w:val="20"/>
          <w:szCs w:val="20"/>
          <w:rtl/>
          <w:lang w:bidi="fa-IR"/>
        </w:rPr>
        <w:t>"</w:t>
      </w:r>
      <w:r w:rsidRPr="00D77A9B">
        <w:rPr>
          <w:rFonts w:cs="B Mitra" w:hint="cs"/>
          <w:sz w:val="20"/>
          <w:szCs w:val="20"/>
          <w:rtl/>
          <w:lang w:bidi="fa-IR"/>
        </w:rPr>
        <w:t>معلولان و پارک ها</w:t>
      </w:r>
      <w:r w:rsidRPr="00D77A9B">
        <w:rPr>
          <w:rFonts w:cs="Times New Roman" w:hint="cs"/>
          <w:sz w:val="20"/>
          <w:szCs w:val="20"/>
          <w:rtl/>
          <w:lang w:bidi="fa-IR"/>
        </w:rPr>
        <w:t>"</w:t>
      </w:r>
      <w:r w:rsidRPr="00D77A9B">
        <w:rPr>
          <w:rFonts w:cs="B Mitra" w:hint="cs"/>
          <w:sz w:val="20"/>
          <w:szCs w:val="20"/>
          <w:rtl/>
          <w:lang w:bidi="fa-IR"/>
        </w:rPr>
        <w:t>، چاپ اول، تهران، انتشارات واحد آموزش و تحقیقات سازمان پارک ها</w:t>
      </w:r>
    </w:p>
    <w:p w:rsidR="00A16D05" w:rsidRPr="00D77A9B" w:rsidRDefault="00A16D05" w:rsidP="00D77A9B">
      <w:pPr>
        <w:pStyle w:val="ListParagraph"/>
        <w:numPr>
          <w:ilvl w:val="0"/>
          <w:numId w:val="14"/>
        </w:numPr>
        <w:bidi/>
        <w:jc w:val="both"/>
        <w:rPr>
          <w:rFonts w:cs="B Mitra"/>
          <w:sz w:val="20"/>
          <w:szCs w:val="20"/>
          <w:lang w:bidi="fa-IR"/>
        </w:rPr>
      </w:pPr>
      <w:r w:rsidRPr="00D77A9B">
        <w:rPr>
          <w:rFonts w:cs="B Mitra" w:hint="cs"/>
          <w:sz w:val="20"/>
          <w:szCs w:val="20"/>
          <w:rtl/>
          <w:lang w:bidi="fa-IR"/>
        </w:rPr>
        <w:lastRenderedPageBreak/>
        <w:t>گل، یان(1389)</w:t>
      </w:r>
      <w:r w:rsidRPr="00D77A9B">
        <w:rPr>
          <w:rFonts w:cs="Times New Roman" w:hint="cs"/>
          <w:sz w:val="20"/>
          <w:szCs w:val="20"/>
          <w:rtl/>
          <w:lang w:bidi="fa-IR"/>
        </w:rPr>
        <w:t>"</w:t>
      </w:r>
      <w:r w:rsidRPr="00D77A9B">
        <w:rPr>
          <w:rFonts w:cs="B Mitra" w:hint="cs"/>
          <w:sz w:val="20"/>
          <w:szCs w:val="20"/>
          <w:rtl/>
          <w:lang w:bidi="fa-IR"/>
        </w:rPr>
        <w:t>فضاهای عمومی و زندگی جمعی</w:t>
      </w:r>
      <w:r w:rsidRPr="00D77A9B">
        <w:rPr>
          <w:rFonts w:cs="Times New Roman" w:hint="cs"/>
          <w:sz w:val="20"/>
          <w:szCs w:val="20"/>
          <w:rtl/>
          <w:lang w:bidi="fa-IR"/>
        </w:rPr>
        <w:t>"</w:t>
      </w:r>
      <w:r w:rsidRPr="00D77A9B">
        <w:rPr>
          <w:rFonts w:cs="B Mitra" w:hint="cs"/>
          <w:sz w:val="20"/>
          <w:szCs w:val="20"/>
          <w:rtl/>
          <w:lang w:bidi="fa-IR"/>
        </w:rPr>
        <w:t>، ترجمه علی غفاری و محمد صادق سهیلی پور، چاپ اول، تهران، انتشارات دانشگاه شهید بهشتی</w:t>
      </w:r>
    </w:p>
    <w:p w:rsidR="00A16D05" w:rsidRPr="00785358" w:rsidRDefault="00A16D05" w:rsidP="00A16D05">
      <w:pPr>
        <w:bidi/>
        <w:jc w:val="both"/>
        <w:rPr>
          <w:rFonts w:cs="B Mitra"/>
          <w:sz w:val="20"/>
          <w:szCs w:val="20"/>
          <w:rtl/>
          <w:lang w:bidi="fa-IR"/>
        </w:rPr>
      </w:pPr>
      <w:r w:rsidRPr="00785358">
        <w:rPr>
          <w:rFonts w:cs="B Mitra" w:hint="cs"/>
          <w:sz w:val="20"/>
          <w:szCs w:val="20"/>
          <w:rtl/>
          <w:lang w:bidi="fa-IR"/>
        </w:rPr>
        <w:t>پژوهش ها و پایان نامه ها:</w:t>
      </w:r>
    </w:p>
    <w:p w:rsidR="00A16D05" w:rsidRPr="00785358" w:rsidRDefault="00A16D05" w:rsidP="00D77A9B">
      <w:pPr>
        <w:pStyle w:val="ListParagraph"/>
        <w:numPr>
          <w:ilvl w:val="0"/>
          <w:numId w:val="16"/>
        </w:numPr>
        <w:bidi/>
        <w:jc w:val="both"/>
        <w:rPr>
          <w:rFonts w:cs="B Mitra"/>
          <w:sz w:val="20"/>
          <w:szCs w:val="20"/>
          <w:rtl/>
          <w:lang w:bidi="fa-IR"/>
        </w:rPr>
      </w:pPr>
      <w:r w:rsidRPr="00785358">
        <w:rPr>
          <w:rFonts w:cs="B Mitra" w:hint="cs"/>
          <w:sz w:val="20"/>
          <w:szCs w:val="20"/>
          <w:rtl/>
          <w:lang w:bidi="fa-IR"/>
        </w:rPr>
        <w:t>رفیعی، فرخنده(1385)</w:t>
      </w:r>
      <w:r w:rsidRPr="00785358">
        <w:rPr>
          <w:rFonts w:cs="Times New Roman" w:hint="cs"/>
          <w:sz w:val="20"/>
          <w:szCs w:val="20"/>
          <w:rtl/>
          <w:lang w:bidi="fa-IR"/>
        </w:rPr>
        <w:t>"</w:t>
      </w:r>
      <w:r w:rsidRPr="00785358">
        <w:rPr>
          <w:rFonts w:cs="B Mitra" w:hint="cs"/>
          <w:sz w:val="20"/>
          <w:szCs w:val="20"/>
          <w:rtl/>
          <w:lang w:bidi="fa-IR"/>
        </w:rPr>
        <w:t>ارتقا کیفیت فضاهای شهری با تاکید بر حضور سالمندان(نمونه موردی: محدوده پارک خلدبرین شیراز)</w:t>
      </w:r>
      <w:r w:rsidRPr="00785358">
        <w:rPr>
          <w:rFonts w:cs="Times New Roman" w:hint="cs"/>
          <w:sz w:val="20"/>
          <w:szCs w:val="20"/>
          <w:rtl/>
          <w:lang w:bidi="fa-IR"/>
        </w:rPr>
        <w:t>"</w:t>
      </w:r>
      <w:r w:rsidRPr="00785358">
        <w:rPr>
          <w:rFonts w:cs="B Mitra" w:hint="cs"/>
          <w:sz w:val="20"/>
          <w:szCs w:val="20"/>
          <w:rtl/>
          <w:lang w:bidi="fa-IR"/>
        </w:rPr>
        <w:t>، پایان نامه کارشناسی ارشد طراحی شهری، تهران، دانشگاه علم و صنعت</w:t>
      </w:r>
    </w:p>
    <w:p w:rsidR="00A16D05" w:rsidRPr="00785358" w:rsidRDefault="00A16D05" w:rsidP="00D77A9B">
      <w:pPr>
        <w:pStyle w:val="ListParagraph"/>
        <w:numPr>
          <w:ilvl w:val="0"/>
          <w:numId w:val="16"/>
        </w:numPr>
        <w:bidi/>
        <w:jc w:val="both"/>
        <w:rPr>
          <w:rFonts w:cs="B Mitra"/>
          <w:sz w:val="20"/>
          <w:szCs w:val="20"/>
          <w:lang w:bidi="fa-IR"/>
        </w:rPr>
      </w:pPr>
      <w:r w:rsidRPr="00785358">
        <w:rPr>
          <w:rFonts w:cs="B Mitra" w:hint="cs"/>
          <w:sz w:val="20"/>
          <w:szCs w:val="20"/>
          <w:rtl/>
          <w:lang w:bidi="fa-IR"/>
        </w:rPr>
        <w:t>سازمان شهرداری ها و دهیاری های کشور(بی تا)</w:t>
      </w:r>
      <w:r w:rsidRPr="00785358">
        <w:rPr>
          <w:rFonts w:cs="Times New Roman" w:hint="cs"/>
          <w:sz w:val="20"/>
          <w:szCs w:val="20"/>
          <w:rtl/>
          <w:lang w:bidi="fa-IR"/>
        </w:rPr>
        <w:t>"</w:t>
      </w:r>
      <w:r w:rsidRPr="00785358">
        <w:rPr>
          <w:rFonts w:cs="B Mitra" w:hint="cs"/>
          <w:sz w:val="20"/>
          <w:szCs w:val="20"/>
          <w:rtl/>
          <w:lang w:bidi="fa-IR"/>
        </w:rPr>
        <w:t>دانشنامه مدیریت شهری و روستایی</w:t>
      </w:r>
      <w:r w:rsidRPr="00785358">
        <w:rPr>
          <w:rFonts w:cs="Times New Roman" w:hint="cs"/>
          <w:sz w:val="20"/>
          <w:szCs w:val="20"/>
          <w:rtl/>
          <w:lang w:bidi="fa-IR"/>
        </w:rPr>
        <w:t>"</w:t>
      </w:r>
      <w:r w:rsidRPr="00785358">
        <w:rPr>
          <w:rFonts w:cs="B Mitra" w:hint="cs"/>
          <w:sz w:val="20"/>
          <w:szCs w:val="20"/>
          <w:rtl/>
          <w:lang w:bidi="fa-IR"/>
        </w:rPr>
        <w:t>، جلد 1، تهران</w:t>
      </w:r>
    </w:p>
    <w:p w:rsidR="00A16D05" w:rsidRPr="00785358" w:rsidRDefault="00A16D05" w:rsidP="00A16D05">
      <w:pPr>
        <w:bidi/>
        <w:jc w:val="both"/>
        <w:rPr>
          <w:rFonts w:cs="B Mitra"/>
          <w:sz w:val="20"/>
          <w:szCs w:val="20"/>
          <w:rtl/>
          <w:lang w:bidi="fa-IR"/>
        </w:rPr>
      </w:pPr>
      <w:r w:rsidRPr="00785358">
        <w:rPr>
          <w:rFonts w:cs="B Mitra" w:hint="cs"/>
          <w:sz w:val="20"/>
          <w:szCs w:val="20"/>
          <w:rtl/>
          <w:lang w:bidi="fa-IR"/>
        </w:rPr>
        <w:t>مقاله:</w:t>
      </w:r>
    </w:p>
    <w:p w:rsidR="00A16D05" w:rsidRPr="00785358" w:rsidRDefault="00A16D05" w:rsidP="00550BEA">
      <w:pPr>
        <w:pStyle w:val="ListParagraph"/>
        <w:numPr>
          <w:ilvl w:val="0"/>
          <w:numId w:val="15"/>
        </w:numPr>
        <w:bidi/>
        <w:jc w:val="both"/>
        <w:rPr>
          <w:rFonts w:cs="B Mitra"/>
          <w:sz w:val="20"/>
          <w:szCs w:val="20"/>
          <w:lang w:bidi="fa-IR"/>
        </w:rPr>
      </w:pPr>
      <w:r w:rsidRPr="00785358">
        <w:rPr>
          <w:rFonts w:cs="B Mitra" w:hint="cs"/>
          <w:sz w:val="20"/>
          <w:szCs w:val="20"/>
          <w:rtl/>
          <w:lang w:bidi="fa-IR"/>
        </w:rPr>
        <w:t>تقوایی، مسعود و دیگران(1389)</w:t>
      </w:r>
      <w:r w:rsidRPr="00785358">
        <w:rPr>
          <w:rFonts w:cs="Times New Roman" w:hint="cs"/>
          <w:sz w:val="20"/>
          <w:szCs w:val="20"/>
          <w:rtl/>
          <w:lang w:bidi="fa-IR"/>
        </w:rPr>
        <w:t>"</w:t>
      </w:r>
      <w:r w:rsidRPr="00785358">
        <w:rPr>
          <w:rFonts w:cs="B Mitra" w:hint="cs"/>
          <w:sz w:val="20"/>
          <w:szCs w:val="20"/>
          <w:rtl/>
          <w:lang w:bidi="fa-IR"/>
        </w:rPr>
        <w:t>بررسی و ارزیابی وضعیت پارک های شهر اصفهان بر اساس معیارها و ضوابط موجود برای دسترسی معلولان و جانبازان</w:t>
      </w:r>
      <w:r w:rsidRPr="00785358">
        <w:rPr>
          <w:rFonts w:cs="Times New Roman" w:hint="cs"/>
          <w:sz w:val="20"/>
          <w:szCs w:val="20"/>
          <w:rtl/>
          <w:lang w:bidi="fa-IR"/>
        </w:rPr>
        <w:t>"</w:t>
      </w:r>
      <w:r w:rsidRPr="00785358">
        <w:rPr>
          <w:rFonts w:cs="B Mitra" w:hint="cs"/>
          <w:sz w:val="20"/>
          <w:szCs w:val="20"/>
          <w:rtl/>
          <w:lang w:bidi="fa-IR"/>
        </w:rPr>
        <w:t>، در مجله جغرافیا و برنامه ریزی محیطی، شماره 2،بی جا</w:t>
      </w:r>
    </w:p>
    <w:p w:rsidR="00AA7E51" w:rsidRPr="00785358" w:rsidRDefault="008373AA" w:rsidP="00D77A9B">
      <w:pPr>
        <w:pStyle w:val="ListParagraph"/>
        <w:numPr>
          <w:ilvl w:val="0"/>
          <w:numId w:val="15"/>
        </w:numPr>
        <w:bidi/>
        <w:jc w:val="both"/>
        <w:rPr>
          <w:rFonts w:cs="B Mitra"/>
          <w:sz w:val="20"/>
          <w:szCs w:val="20"/>
          <w:rtl/>
          <w:lang w:bidi="fa-IR"/>
        </w:rPr>
      </w:pPr>
      <w:r w:rsidRPr="00785358">
        <w:rPr>
          <w:rFonts w:cs="B Mitra" w:hint="cs"/>
          <w:sz w:val="20"/>
          <w:szCs w:val="20"/>
          <w:rtl/>
          <w:lang w:bidi="fa-IR"/>
        </w:rPr>
        <w:t>حجتی، اسماء(1386)</w:t>
      </w:r>
      <w:r w:rsidR="00AA7E51" w:rsidRPr="00785358">
        <w:rPr>
          <w:rFonts w:cs="Times New Roman" w:hint="cs"/>
          <w:sz w:val="20"/>
          <w:szCs w:val="20"/>
          <w:rtl/>
          <w:lang w:bidi="fa-IR"/>
        </w:rPr>
        <w:t>"</w:t>
      </w:r>
      <w:r w:rsidRPr="00785358">
        <w:rPr>
          <w:rFonts w:cs="B Mitra" w:hint="cs"/>
          <w:sz w:val="20"/>
          <w:szCs w:val="20"/>
          <w:rtl/>
          <w:lang w:bidi="fa-IR"/>
        </w:rPr>
        <w:t>معیارهای طراحی پارک برای معلولین</w:t>
      </w:r>
      <w:r w:rsidR="00AA7E51" w:rsidRPr="00785358">
        <w:rPr>
          <w:rFonts w:cs="Times New Roman" w:hint="cs"/>
          <w:sz w:val="20"/>
          <w:szCs w:val="20"/>
          <w:rtl/>
          <w:lang w:bidi="fa-IR"/>
        </w:rPr>
        <w:t>"</w:t>
      </w:r>
      <w:r w:rsidRPr="00785358">
        <w:rPr>
          <w:rFonts w:cs="B Mitra" w:hint="cs"/>
          <w:sz w:val="20"/>
          <w:szCs w:val="20"/>
          <w:rtl/>
          <w:lang w:bidi="fa-IR"/>
        </w:rPr>
        <w:t>، نشریه الکترونیکی معماری منظر،</w:t>
      </w:r>
      <w:r w:rsidR="00AA7E51" w:rsidRPr="00785358">
        <w:rPr>
          <w:rFonts w:cs="B Mitra" w:hint="cs"/>
          <w:sz w:val="20"/>
          <w:szCs w:val="20"/>
          <w:rtl/>
          <w:lang w:bidi="fa-IR"/>
        </w:rPr>
        <w:t xml:space="preserve"> </w:t>
      </w:r>
      <w:r w:rsidRPr="00785358">
        <w:rPr>
          <w:rFonts w:cs="B Mitra" w:hint="cs"/>
          <w:sz w:val="20"/>
          <w:szCs w:val="20"/>
          <w:rtl/>
          <w:lang w:bidi="fa-IR"/>
        </w:rPr>
        <w:t>بی جا</w:t>
      </w:r>
    </w:p>
    <w:p w:rsidR="00785358" w:rsidRDefault="00785358" w:rsidP="00785358">
      <w:pPr>
        <w:bidi/>
        <w:jc w:val="both"/>
        <w:rPr>
          <w:rFonts w:cs="B Mitra"/>
          <w:sz w:val="20"/>
          <w:szCs w:val="20"/>
          <w:rtl/>
          <w:lang w:bidi="fa-IR"/>
        </w:rPr>
      </w:pPr>
      <w:r w:rsidRPr="00785358">
        <w:rPr>
          <w:rFonts w:cs="B Mitra" w:hint="cs"/>
          <w:sz w:val="20"/>
          <w:szCs w:val="20"/>
          <w:rtl/>
          <w:lang w:bidi="fa-IR"/>
        </w:rPr>
        <w:t>سایت اینترنتی</w:t>
      </w:r>
      <w:r>
        <w:rPr>
          <w:rFonts w:cs="B Mitra" w:hint="cs"/>
          <w:sz w:val="20"/>
          <w:szCs w:val="20"/>
          <w:rtl/>
          <w:lang w:bidi="fa-IR"/>
        </w:rPr>
        <w:t>:</w:t>
      </w:r>
    </w:p>
    <w:p w:rsidR="00785358" w:rsidRPr="00785358" w:rsidRDefault="00785358" w:rsidP="00785358">
      <w:pPr>
        <w:bidi/>
        <w:jc w:val="both"/>
        <w:rPr>
          <w:rFonts w:cs="B Mitra"/>
          <w:sz w:val="20"/>
          <w:szCs w:val="20"/>
          <w:lang w:bidi="fa-IR"/>
        </w:rPr>
        <w:sectPr w:rsidR="00785358" w:rsidRPr="00785358"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720925" w:rsidRPr="00D77A9B" w:rsidRDefault="00E57E6E" w:rsidP="00D77A9B">
      <w:pPr>
        <w:pStyle w:val="ListParagraph"/>
        <w:numPr>
          <w:ilvl w:val="0"/>
          <w:numId w:val="17"/>
        </w:numPr>
        <w:rPr>
          <w:sz w:val="20"/>
          <w:szCs w:val="20"/>
          <w:rtl/>
          <w:lang w:bidi="fa-IR"/>
        </w:rPr>
      </w:pPr>
      <w:hyperlink r:id="rId13" w:history="1">
        <w:r w:rsidR="00785358" w:rsidRPr="00D77A9B">
          <w:rPr>
            <w:rStyle w:val="Hyperlink"/>
            <w:rFonts w:cs="B Mitra"/>
            <w:sz w:val="24"/>
            <w:szCs w:val="24"/>
          </w:rPr>
          <w:t>www.ommid.com</w:t>
        </w:r>
      </w:hyperlink>
      <w:r w:rsidR="00785358" w:rsidRPr="00D77A9B">
        <w:rPr>
          <w:rStyle w:val="Hyperlink"/>
          <w:rFonts w:cs="B Mitra"/>
          <w:sz w:val="28"/>
          <w:szCs w:val="28"/>
        </w:rPr>
        <w:t>T</w:t>
      </w:r>
      <w:r w:rsidR="00785358" w:rsidRPr="00D77A9B">
        <w:rPr>
          <w:rStyle w:val="Hyperlink"/>
          <w:rFonts w:cs="B Mitra" w:hint="cs"/>
          <w:sz w:val="28"/>
          <w:szCs w:val="28"/>
          <w:rtl/>
        </w:rPr>
        <w:t>5/2/1390</w:t>
      </w:r>
      <w:r w:rsidR="00785358" w:rsidRPr="00D77A9B">
        <w:rPr>
          <w:rStyle w:val="Hyperlink"/>
          <w:rFonts w:cs="B Mitra" w:hint="cs"/>
          <w:sz w:val="28"/>
          <w:szCs w:val="28"/>
          <w:rtl/>
          <w:lang w:bidi="fa-IR"/>
        </w:rPr>
        <w:t>،</w:t>
      </w:r>
    </w:p>
    <w:sectPr w:rsidR="00720925" w:rsidRPr="00D77A9B" w:rsidSect="00964D09">
      <w:type w:val="continuous"/>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E51B2"/>
    <w:multiLevelType w:val="hybridMultilevel"/>
    <w:tmpl w:val="E6F03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A3CB8"/>
    <w:multiLevelType w:val="hybridMultilevel"/>
    <w:tmpl w:val="B4B2B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7197A"/>
    <w:multiLevelType w:val="hybridMultilevel"/>
    <w:tmpl w:val="48B001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C2DD2"/>
    <w:multiLevelType w:val="multilevel"/>
    <w:tmpl w:val="110438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3B64D7"/>
    <w:multiLevelType w:val="hybridMultilevel"/>
    <w:tmpl w:val="8DD6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110E1"/>
    <w:multiLevelType w:val="hybridMultilevel"/>
    <w:tmpl w:val="A148F6A4"/>
    <w:lvl w:ilvl="0" w:tplc="69F08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4225B"/>
    <w:multiLevelType w:val="hybridMultilevel"/>
    <w:tmpl w:val="478891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535E6B"/>
    <w:multiLevelType w:val="hybridMultilevel"/>
    <w:tmpl w:val="F8DA751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9C658C"/>
    <w:multiLevelType w:val="hybridMultilevel"/>
    <w:tmpl w:val="478891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3902E9"/>
    <w:multiLevelType w:val="hybridMultilevel"/>
    <w:tmpl w:val="A5FE8BF2"/>
    <w:lvl w:ilvl="0" w:tplc="6C7EA4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D015CF9"/>
    <w:multiLevelType w:val="hybridMultilevel"/>
    <w:tmpl w:val="1D5A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60190"/>
    <w:multiLevelType w:val="hybridMultilevel"/>
    <w:tmpl w:val="6602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4C27E9"/>
    <w:multiLevelType w:val="multilevel"/>
    <w:tmpl w:val="8B36024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325E16"/>
    <w:multiLevelType w:val="hybridMultilevel"/>
    <w:tmpl w:val="7BF8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D4162"/>
    <w:multiLevelType w:val="hybridMultilevel"/>
    <w:tmpl w:val="2D52F3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7336A6"/>
    <w:multiLevelType w:val="hybridMultilevel"/>
    <w:tmpl w:val="478891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5A20EB"/>
    <w:multiLevelType w:val="hybridMultilevel"/>
    <w:tmpl w:val="19D20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71F20"/>
    <w:multiLevelType w:val="hybridMultilevel"/>
    <w:tmpl w:val="1B76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2"/>
  </w:num>
  <w:num w:numId="5">
    <w:abstractNumId w:val="17"/>
  </w:num>
  <w:num w:numId="6">
    <w:abstractNumId w:val="13"/>
  </w:num>
  <w:num w:numId="7">
    <w:abstractNumId w:val="14"/>
  </w:num>
  <w:num w:numId="8">
    <w:abstractNumId w:val="6"/>
  </w:num>
  <w:num w:numId="9">
    <w:abstractNumId w:val="15"/>
  </w:num>
  <w:num w:numId="10">
    <w:abstractNumId w:val="8"/>
  </w:num>
  <w:num w:numId="11">
    <w:abstractNumId w:val="7"/>
  </w:num>
  <w:num w:numId="12">
    <w:abstractNumId w:val="2"/>
  </w:num>
  <w:num w:numId="13">
    <w:abstractNumId w:val="10"/>
  </w:num>
  <w:num w:numId="14">
    <w:abstractNumId w:val="1"/>
  </w:num>
  <w:num w:numId="15">
    <w:abstractNumId w:val="4"/>
  </w:num>
  <w:num w:numId="16">
    <w:abstractNumId w:val="11"/>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925"/>
    <w:rsid w:val="000208DE"/>
    <w:rsid w:val="00031F6B"/>
    <w:rsid w:val="0003644A"/>
    <w:rsid w:val="00041501"/>
    <w:rsid w:val="00041863"/>
    <w:rsid w:val="00051F59"/>
    <w:rsid w:val="000C4DEB"/>
    <w:rsid w:val="000E6C80"/>
    <w:rsid w:val="00100437"/>
    <w:rsid w:val="00103209"/>
    <w:rsid w:val="001324BB"/>
    <w:rsid w:val="001328EE"/>
    <w:rsid w:val="001460B9"/>
    <w:rsid w:val="001944EB"/>
    <w:rsid w:val="0019690B"/>
    <w:rsid w:val="001C0061"/>
    <w:rsid w:val="001E29B7"/>
    <w:rsid w:val="00204CB6"/>
    <w:rsid w:val="00210096"/>
    <w:rsid w:val="00221D65"/>
    <w:rsid w:val="00224794"/>
    <w:rsid w:val="00242FF9"/>
    <w:rsid w:val="0024772A"/>
    <w:rsid w:val="00250C3A"/>
    <w:rsid w:val="0029251B"/>
    <w:rsid w:val="00293480"/>
    <w:rsid w:val="00294FE9"/>
    <w:rsid w:val="0029749C"/>
    <w:rsid w:val="002C55EA"/>
    <w:rsid w:val="002D0388"/>
    <w:rsid w:val="00355310"/>
    <w:rsid w:val="0036300B"/>
    <w:rsid w:val="00363A86"/>
    <w:rsid w:val="00381578"/>
    <w:rsid w:val="00386C00"/>
    <w:rsid w:val="003976D9"/>
    <w:rsid w:val="003A04BF"/>
    <w:rsid w:val="003D016F"/>
    <w:rsid w:val="003D3FE3"/>
    <w:rsid w:val="003E66FC"/>
    <w:rsid w:val="004110B5"/>
    <w:rsid w:val="00415E84"/>
    <w:rsid w:val="004222AC"/>
    <w:rsid w:val="004537A5"/>
    <w:rsid w:val="00477EE3"/>
    <w:rsid w:val="004B1056"/>
    <w:rsid w:val="004B2E71"/>
    <w:rsid w:val="004F601E"/>
    <w:rsid w:val="00510A08"/>
    <w:rsid w:val="00550BEA"/>
    <w:rsid w:val="00550FCF"/>
    <w:rsid w:val="00570FF1"/>
    <w:rsid w:val="005B44C7"/>
    <w:rsid w:val="005D2A85"/>
    <w:rsid w:val="005F0B8A"/>
    <w:rsid w:val="005F33B0"/>
    <w:rsid w:val="005F70DE"/>
    <w:rsid w:val="006523CC"/>
    <w:rsid w:val="00664825"/>
    <w:rsid w:val="006822E5"/>
    <w:rsid w:val="0068564D"/>
    <w:rsid w:val="00720925"/>
    <w:rsid w:val="0074175D"/>
    <w:rsid w:val="0075108B"/>
    <w:rsid w:val="00774955"/>
    <w:rsid w:val="00785158"/>
    <w:rsid w:val="00785358"/>
    <w:rsid w:val="007B0DA3"/>
    <w:rsid w:val="0080548B"/>
    <w:rsid w:val="008068A4"/>
    <w:rsid w:val="008102E0"/>
    <w:rsid w:val="008128EB"/>
    <w:rsid w:val="008373AA"/>
    <w:rsid w:val="0084216A"/>
    <w:rsid w:val="008B1A86"/>
    <w:rsid w:val="008C1BF2"/>
    <w:rsid w:val="00913966"/>
    <w:rsid w:val="00921CBE"/>
    <w:rsid w:val="00950AE2"/>
    <w:rsid w:val="0096336B"/>
    <w:rsid w:val="00964D09"/>
    <w:rsid w:val="00972263"/>
    <w:rsid w:val="009762AF"/>
    <w:rsid w:val="00992F28"/>
    <w:rsid w:val="00994925"/>
    <w:rsid w:val="009B136D"/>
    <w:rsid w:val="009D49D7"/>
    <w:rsid w:val="009E0489"/>
    <w:rsid w:val="009F5D03"/>
    <w:rsid w:val="00A12610"/>
    <w:rsid w:val="00A16D05"/>
    <w:rsid w:val="00A80D79"/>
    <w:rsid w:val="00AA7E51"/>
    <w:rsid w:val="00AB22C7"/>
    <w:rsid w:val="00AF10EC"/>
    <w:rsid w:val="00B0752C"/>
    <w:rsid w:val="00B20649"/>
    <w:rsid w:val="00B301DC"/>
    <w:rsid w:val="00B514F7"/>
    <w:rsid w:val="00B51DE8"/>
    <w:rsid w:val="00B55A6B"/>
    <w:rsid w:val="00B5628F"/>
    <w:rsid w:val="00B76390"/>
    <w:rsid w:val="00BB1FE9"/>
    <w:rsid w:val="00BE37E9"/>
    <w:rsid w:val="00BE4121"/>
    <w:rsid w:val="00BF5470"/>
    <w:rsid w:val="00C55DDA"/>
    <w:rsid w:val="00C579B6"/>
    <w:rsid w:val="00C862FF"/>
    <w:rsid w:val="00CA72BE"/>
    <w:rsid w:val="00CB515B"/>
    <w:rsid w:val="00CC2B57"/>
    <w:rsid w:val="00D77A9B"/>
    <w:rsid w:val="00D84296"/>
    <w:rsid w:val="00D873ED"/>
    <w:rsid w:val="00D97EE6"/>
    <w:rsid w:val="00DA1525"/>
    <w:rsid w:val="00DD7434"/>
    <w:rsid w:val="00DE1DE1"/>
    <w:rsid w:val="00DF4FF9"/>
    <w:rsid w:val="00E04C67"/>
    <w:rsid w:val="00E4702B"/>
    <w:rsid w:val="00E50A79"/>
    <w:rsid w:val="00E57E6E"/>
    <w:rsid w:val="00E67270"/>
    <w:rsid w:val="00E7579C"/>
    <w:rsid w:val="00EB63DE"/>
    <w:rsid w:val="00EF101C"/>
    <w:rsid w:val="00F417E8"/>
    <w:rsid w:val="00F609B3"/>
    <w:rsid w:val="00F848EB"/>
    <w:rsid w:val="00F965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60F57-B97E-4760-8C29-EEE1437CD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20925"/>
    <w:rPr>
      <w:color w:val="0000FF"/>
      <w:u w:val="single"/>
    </w:rPr>
  </w:style>
  <w:style w:type="paragraph" w:styleId="ListParagraph">
    <w:name w:val="List Paragraph"/>
    <w:basedOn w:val="Normal"/>
    <w:uiPriority w:val="34"/>
    <w:qFormat/>
    <w:rsid w:val="004B1056"/>
    <w:pPr>
      <w:ind w:left="720"/>
      <w:contextualSpacing/>
    </w:pPr>
  </w:style>
  <w:style w:type="paragraph" w:styleId="BalloonText">
    <w:name w:val="Balloon Text"/>
    <w:basedOn w:val="Normal"/>
    <w:link w:val="BalloonTextChar"/>
    <w:uiPriority w:val="99"/>
    <w:semiHidden/>
    <w:unhideWhenUsed/>
    <w:rsid w:val="00F609B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9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ommid.com"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mmid.com"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0781D-7195-4324-B438-ED4F18E15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2291</Words>
  <Characters>13061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15322</CharactersWithSpaces>
  <SharedDoc>false</SharedDoc>
  <HLinks>
    <vt:vector size="12" baseType="variant">
      <vt:variant>
        <vt:i4>4390933</vt:i4>
      </vt:variant>
      <vt:variant>
        <vt:i4>3</vt:i4>
      </vt:variant>
      <vt:variant>
        <vt:i4>0</vt:i4>
      </vt:variant>
      <vt:variant>
        <vt:i4>5</vt:i4>
      </vt:variant>
      <vt:variant>
        <vt:lpwstr>http://www.ommid.com/</vt:lpwstr>
      </vt:variant>
      <vt:variant>
        <vt:lpwstr/>
      </vt:variant>
      <vt:variant>
        <vt:i4>4390933</vt:i4>
      </vt:variant>
      <vt:variant>
        <vt:i4>0</vt:i4>
      </vt:variant>
      <vt:variant>
        <vt:i4>0</vt:i4>
      </vt:variant>
      <vt:variant>
        <vt:i4>5</vt:i4>
      </vt:variant>
      <vt:variant>
        <vt:lpwstr>http://www.ommid.com/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dc:creator>
  <cp:keywords/>
  <cp:lastModifiedBy>Mohammad</cp:lastModifiedBy>
  <cp:revision>2</cp:revision>
  <cp:lastPrinted>2011-07-04T19:31:00Z</cp:lastPrinted>
  <dcterms:created xsi:type="dcterms:W3CDTF">2020-12-02T23:33:00Z</dcterms:created>
  <dcterms:modified xsi:type="dcterms:W3CDTF">2020-12-02T23:33:00Z</dcterms:modified>
</cp:coreProperties>
</file>